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7" w:rsidRPr="00BA10C8" w:rsidRDefault="00D913B7" w:rsidP="00D913B7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t>Dz-12.0021.1.2</w:t>
      </w:r>
      <w:r>
        <w:rPr>
          <w:sz w:val="24"/>
          <w:szCs w:val="24"/>
        </w:rPr>
        <w:t>93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D913B7" w:rsidRPr="00BA10C8" w:rsidRDefault="00D913B7" w:rsidP="00D913B7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D913B7" w:rsidRPr="00BA10C8" w:rsidRDefault="00D913B7" w:rsidP="00D913B7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 w:rsidR="004245DF"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93</w:t>
      </w:r>
      <w:r w:rsidRPr="00BA10C8">
        <w:rPr>
          <w:b/>
          <w:sz w:val="24"/>
          <w:szCs w:val="24"/>
        </w:rPr>
        <w:t>/2012</w:t>
      </w:r>
    </w:p>
    <w:p w:rsidR="00D913B7" w:rsidRPr="00BA10C8" w:rsidRDefault="00D913B7" w:rsidP="00D913B7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D913B7" w:rsidRPr="00BA10C8" w:rsidRDefault="00D913B7" w:rsidP="00D913B7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D913B7" w:rsidRDefault="00D913B7" w:rsidP="00D913B7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 w:rsidR="004245DF"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D913B7" w:rsidRDefault="00D913B7" w:rsidP="00D913B7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delegowania Radnych.</w:t>
      </w:r>
    </w:p>
    <w:p w:rsid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913B7" w:rsidRPr="00263819" w:rsidRDefault="00D913B7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D913B7" w:rsidRPr="00263819" w:rsidRDefault="00D913B7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     Deleguje się w miesiącu maju 2012 r. do wykonywania zadań, o których mowa w § 4 pkt. 3 lit. a, b, c i d  członków Rady Dzielnicy XII: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1. Bień Patrycja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2. Buchelt Rafał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3. Chodorowski Jarosław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4. Dziob Stanisław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5. Fijałkowska Grażyna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6. Guzik Tomasz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7. Gwiazda Agata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8. Kmita Grzegorz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9. Kropiowski Tomasz                         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10. Kwiatkowski Dawid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11. Kwiatkowski Zbigniew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12. Lasota Mieczysław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13. Lelo Marek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14. Leśniak Barbara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15. Markowicz Wiesław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16. Matykiewicz Elżbieta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17. Spryńca Konrad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18. Witkowska Kinga</w:t>
      </w:r>
      <w:r w:rsidRPr="00263819">
        <w:rPr>
          <w:b/>
          <w:sz w:val="24"/>
          <w:szCs w:val="24"/>
        </w:rPr>
        <w:t xml:space="preserve">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19. Wojciechowski Piotr </w:t>
      </w:r>
    </w:p>
    <w:p w:rsid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20. Zadwórny Janusz</w:t>
      </w:r>
    </w:p>
    <w:p w:rsidR="00D913B7" w:rsidRPr="00263819" w:rsidRDefault="00D913B7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592986" w:rsidRDefault="00592986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 xml:space="preserve"> Uchwała wchodzi w życie z dniem podjęcia, z mocą od dnia 7</w:t>
      </w:r>
      <w:r w:rsidR="00E63698">
        <w:rPr>
          <w:sz w:val="24"/>
          <w:szCs w:val="24"/>
        </w:rPr>
        <w:t xml:space="preserve"> </w:t>
      </w:r>
      <w:r w:rsidRPr="00263819">
        <w:rPr>
          <w:sz w:val="24"/>
          <w:szCs w:val="24"/>
        </w:rPr>
        <w:t>maja 2012 r.</w:t>
      </w:r>
    </w:p>
    <w:p w:rsidR="00263819" w:rsidRDefault="00263819" w:rsidP="00263819">
      <w:pPr>
        <w:jc w:val="center"/>
        <w:rPr>
          <w:b/>
          <w:sz w:val="24"/>
          <w:szCs w:val="24"/>
        </w:rPr>
      </w:pPr>
    </w:p>
    <w:p w:rsidR="004245DF" w:rsidRDefault="004245DF" w:rsidP="00263819">
      <w:pPr>
        <w:jc w:val="center"/>
        <w:rPr>
          <w:b/>
          <w:sz w:val="24"/>
          <w:szCs w:val="24"/>
        </w:rPr>
      </w:pPr>
    </w:p>
    <w:p w:rsidR="004245DF" w:rsidRDefault="004245DF" w:rsidP="00263819">
      <w:pPr>
        <w:jc w:val="center"/>
        <w:rPr>
          <w:b/>
          <w:sz w:val="24"/>
          <w:szCs w:val="24"/>
        </w:rPr>
      </w:pPr>
    </w:p>
    <w:p w:rsidR="00D913B7" w:rsidRDefault="00D913B7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D913B7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Delegowanie radnych umożliwia prawidłowe funkcjonowanie </w:t>
      </w:r>
      <w:r w:rsidR="00D913B7">
        <w:rPr>
          <w:sz w:val="24"/>
          <w:szCs w:val="24"/>
        </w:rPr>
        <w:t>R</w:t>
      </w:r>
      <w:r w:rsidRPr="00263819">
        <w:rPr>
          <w:sz w:val="24"/>
          <w:szCs w:val="24"/>
        </w:rPr>
        <w:t xml:space="preserve">ady.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94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94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zakupu drukarki dla Oddziału V Straży Miejskiej Miasta Krakowa w ramach zadań priorytetowych na 2012 r.</w:t>
      </w: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Default="00263819" w:rsidP="004245DF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Przeznacza się z rezerwy zadań priorytetowych na 2012 rok środki finansowe w wysokości 2 000 zł na zakup drukarki kolorowej wraz z materiałami eksploatacyjnymi dla Oddziały V Straży Miejskiej Miasta Krakowa.</w:t>
      </w:r>
    </w:p>
    <w:p w:rsidR="004245DF" w:rsidRPr="00263819" w:rsidRDefault="004245DF" w:rsidP="004245DF">
      <w:pPr>
        <w:spacing w:line="360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Uchwała wchodzi w życie z dniem podjęcia.</w:t>
      </w:r>
    </w:p>
    <w:p w:rsidR="00263819" w:rsidRPr="00263819" w:rsidRDefault="00263819" w:rsidP="00263819">
      <w:pPr>
        <w:jc w:val="center"/>
        <w:rPr>
          <w:sz w:val="24"/>
          <w:szCs w:val="24"/>
        </w:rPr>
      </w:pPr>
    </w:p>
    <w:p w:rsidR="00263819" w:rsidRDefault="00263819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Default="004245DF" w:rsidP="00263819">
      <w:pPr>
        <w:jc w:val="center"/>
        <w:rPr>
          <w:sz w:val="24"/>
          <w:szCs w:val="24"/>
        </w:rPr>
      </w:pPr>
    </w:p>
    <w:p w:rsidR="004245DF" w:rsidRPr="00263819" w:rsidRDefault="004245DF" w:rsidP="00263819">
      <w:pPr>
        <w:jc w:val="center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>W/w sprzęt jest niezbędny, poprawi pracę i funkcjonowanie jednostki.</w:t>
      </w: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95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95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opinii projektu budowy miejsc postojowych przy ulicy Kurczaba 3 w rejonie bloku 1 i 2 w Krakowie.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4 pkt 5 lit ł oraz  § 4 pkt 4 lit l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Opiniuje się pozytywnie projekt budowy miejsc postojowych wraz z odwodnieniem, oświetleniem i przekładką kolidującego uzbrojenia przy ulicy Kurczaba w rejonie bloku 1 i 2 w Krakowie.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4245DF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 xml:space="preserve">Wnioskuje się do </w:t>
      </w:r>
      <w:r w:rsidR="004245DF">
        <w:rPr>
          <w:sz w:val="24"/>
          <w:szCs w:val="24"/>
        </w:rPr>
        <w:t>p</w:t>
      </w:r>
      <w:r w:rsidRPr="00263819">
        <w:rPr>
          <w:sz w:val="24"/>
          <w:szCs w:val="24"/>
        </w:rPr>
        <w:t>rojektanta o uzyskanie niezbędnych uzgodnień branżowych.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3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4245DF" w:rsidP="002638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819" w:rsidRPr="00263819">
        <w:rPr>
          <w:sz w:val="24"/>
          <w:szCs w:val="24"/>
        </w:rPr>
        <w:t xml:space="preserve"> Uchwała wchodzi w życie z dniem podjęcia.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t>Dz-12.0021.1.2</w:t>
      </w:r>
      <w:r>
        <w:rPr>
          <w:sz w:val="24"/>
          <w:szCs w:val="24"/>
        </w:rPr>
        <w:t>96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96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wyrażenia opinii odnośnie włączenia ulicy Henryka i Karola Czeczów do obwodu Szkoły Podstawowej Nr 124 w Krakowie.</w:t>
      </w: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</w:p>
    <w:p w:rsid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4 pkt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Opiniuje się pozytywnie włączenie do obwodu Szkoły Podstawowej Nr 124 w Krakowie ulicy Henryka i Karola Czeczów.</w:t>
      </w: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Uchwała wchodzi w życie z dniem podjęcia.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wniosek Dyrekcji Szkoły Podstawowej Nr 124 w Krakowie.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97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97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opinii warunków zabudowy dla zamierzenia inwestycyjnego pn. Budowa budynku mieszkalnego – Rodzinnego Domu Pomocy Społecznej przy ulicy Górników w Krakowie.</w:t>
      </w: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</w:p>
    <w:p w:rsidR="00263819" w:rsidRPr="00263819" w:rsidRDefault="00263819" w:rsidP="00CE05A5">
      <w:pPr>
        <w:spacing w:line="276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Na podstawie § 4 pkt 5 lit j Statutu Dzielnicy XII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</w:t>
      </w:r>
      <w:r w:rsidR="00CE05A5">
        <w:rPr>
          <w:sz w:val="24"/>
          <w:szCs w:val="24"/>
        </w:rPr>
        <w:t>w</w:t>
      </w:r>
      <w:r w:rsidR="00CE05A5" w:rsidRPr="00263819">
        <w:rPr>
          <w:sz w:val="24"/>
          <w:szCs w:val="24"/>
        </w:rPr>
        <w:t xml:space="preserve"> odpowiedzi na pismo</w:t>
      </w:r>
      <w:r w:rsidR="00CE05A5">
        <w:rPr>
          <w:sz w:val="24"/>
          <w:szCs w:val="24"/>
        </w:rPr>
        <w:t xml:space="preserve"> </w:t>
      </w:r>
      <w:r w:rsidR="00CE05A5" w:rsidRPr="00263819">
        <w:rPr>
          <w:sz w:val="24"/>
          <w:szCs w:val="24"/>
        </w:rPr>
        <w:t xml:space="preserve">AU02-4.6730.2.608.2012.JPR. </w:t>
      </w:r>
      <w:r w:rsidR="00CE05A5">
        <w:rPr>
          <w:sz w:val="24"/>
          <w:szCs w:val="24"/>
        </w:rPr>
        <w:t>,</w:t>
      </w:r>
      <w:r w:rsidRPr="00263819">
        <w:rPr>
          <w:sz w:val="24"/>
          <w:szCs w:val="24"/>
        </w:rPr>
        <w:t xml:space="preserve">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4245DF" w:rsidRDefault="004245DF" w:rsidP="00263819">
      <w:pPr>
        <w:jc w:val="center"/>
        <w:rPr>
          <w:b/>
          <w:sz w:val="24"/>
          <w:szCs w:val="24"/>
        </w:rPr>
      </w:pPr>
    </w:p>
    <w:p w:rsidR="004245DF" w:rsidRPr="00263819" w:rsidRDefault="004245DF" w:rsidP="00263819">
      <w:pPr>
        <w:jc w:val="center"/>
        <w:rPr>
          <w:b/>
          <w:sz w:val="24"/>
          <w:szCs w:val="24"/>
        </w:rPr>
      </w:pPr>
    </w:p>
    <w:p w:rsidR="00263819" w:rsidRDefault="004245DF" w:rsidP="002638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819" w:rsidRPr="00263819">
        <w:rPr>
          <w:sz w:val="24"/>
          <w:szCs w:val="24"/>
        </w:rPr>
        <w:t xml:space="preserve">Opiniuje się pozytywnie warunki zabudowy dla zamierzenia inwestycyjnego pn.: „Budowa budynku mieszkalnego – Rodzinnego Domu Pomocy Społecznej na działce nr: 483/3 obr.53 jedn. ewid. Podgórze przy ulicy Górników </w:t>
      </w:r>
      <w:r w:rsidR="00CE05A5">
        <w:rPr>
          <w:sz w:val="24"/>
          <w:szCs w:val="24"/>
        </w:rPr>
        <w:t xml:space="preserve">w </w:t>
      </w:r>
      <w:r w:rsidR="00263819" w:rsidRPr="00263819">
        <w:rPr>
          <w:sz w:val="24"/>
          <w:szCs w:val="24"/>
        </w:rPr>
        <w:t>Krakowie”.</w:t>
      </w:r>
    </w:p>
    <w:p w:rsidR="004245DF" w:rsidRPr="00263819" w:rsidRDefault="004245DF" w:rsidP="00263819">
      <w:pPr>
        <w:spacing w:line="360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            Uchwała wchodzi w życie z dniem podjęcia.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CE05A5" w:rsidP="002638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Tego typu instytucja jest potrzebna na terenie Dzielnicy XII Bieżanów-Prokocim.</w:t>
      </w: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98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98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592986" w:rsidP="004245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45DF" w:rsidRPr="00BA10C8">
        <w:rPr>
          <w:b/>
          <w:sz w:val="24"/>
          <w:szCs w:val="24"/>
        </w:rPr>
        <w:t>z dnia 2</w:t>
      </w:r>
      <w:r w:rsidR="004245DF">
        <w:rPr>
          <w:b/>
          <w:sz w:val="24"/>
          <w:szCs w:val="24"/>
        </w:rPr>
        <w:t>2 maja</w:t>
      </w:r>
      <w:r w:rsidR="004245DF"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opinii warunków zabudowy dla inwestycji pn. Budowa budynku mieszkalnego wielorodzinnego przy ul. Smolarzy w Krakowie.</w:t>
      </w:r>
    </w:p>
    <w:p w:rsidR="00263819" w:rsidRPr="0054107B" w:rsidRDefault="00263819" w:rsidP="00263819">
      <w:pPr>
        <w:jc w:val="both"/>
        <w:rPr>
          <w:sz w:val="22"/>
          <w:szCs w:val="22"/>
        </w:rPr>
      </w:pPr>
      <w:r w:rsidRPr="0054107B">
        <w:rPr>
          <w:sz w:val="22"/>
          <w:szCs w:val="22"/>
        </w:rPr>
        <w:t xml:space="preserve">Na podstawie § 4 pkt 5 lit j Statutu Dzielnicy XII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  </w:t>
      </w:r>
      <w:r w:rsidR="0054107B" w:rsidRPr="0054107B">
        <w:rPr>
          <w:sz w:val="22"/>
          <w:szCs w:val="22"/>
        </w:rPr>
        <w:t>w odpowiedzi na pismo AU-02-4.6730.2.505.2012.APS z dnia 11 kwietnia 2012 r.</w:t>
      </w:r>
      <w:r w:rsidR="0054107B">
        <w:rPr>
          <w:sz w:val="22"/>
          <w:szCs w:val="22"/>
        </w:rPr>
        <w:t>,</w:t>
      </w:r>
      <w:r w:rsidR="0054107B" w:rsidRPr="0054107B">
        <w:rPr>
          <w:sz w:val="22"/>
          <w:szCs w:val="22"/>
        </w:rPr>
        <w:t xml:space="preserve"> </w:t>
      </w:r>
      <w:r w:rsidRPr="0054107B">
        <w:rPr>
          <w:sz w:val="22"/>
          <w:szCs w:val="22"/>
        </w:rPr>
        <w:t>Rada Dzielnicy XII uchwala, co następuje:</w:t>
      </w: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Opiniuje się negatywnie warunki zabudowy dla zamierzenia inwestycyjnego pn.: „Budowa budynku mieszkalnego wielorodzinnego z garażami wbudowanymi, miejscami postojowymi na działkach nr 797/3 i 797/4 obr. 53 Podgórze, wjazdem z działki nr 1016/1 oraz infrastrukturą techniczną na działkach nr 797/3, 797/4, 885/14, 1020/3,789, 798/2, 800/3 obr. 53 Podgórze przy ulicy Smolarzy w Krakowie.</w:t>
      </w:r>
    </w:p>
    <w:p w:rsidR="004245DF" w:rsidRPr="00263819" w:rsidRDefault="004245DF" w:rsidP="00263819">
      <w:pPr>
        <w:spacing w:line="360" w:lineRule="auto"/>
        <w:jc w:val="both"/>
        <w:rPr>
          <w:sz w:val="24"/>
          <w:szCs w:val="24"/>
        </w:rPr>
      </w:pPr>
    </w:p>
    <w:p w:rsidR="00263819" w:rsidRDefault="00263819" w:rsidP="00263819">
      <w:pPr>
        <w:spacing w:line="360" w:lineRule="auto"/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4245DF" w:rsidRPr="00263819" w:rsidRDefault="004245DF" w:rsidP="00263819">
      <w:pPr>
        <w:spacing w:line="360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            Uchwała wchodzi w życie z dniem podjęcia.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54107B" w:rsidRDefault="0054107B" w:rsidP="0054107B">
      <w:pPr>
        <w:jc w:val="both"/>
        <w:rPr>
          <w:sz w:val="24"/>
          <w:szCs w:val="24"/>
        </w:rPr>
      </w:pPr>
      <w:r w:rsidRPr="0054107B">
        <w:rPr>
          <w:sz w:val="24"/>
          <w:szCs w:val="24"/>
        </w:rPr>
        <w:t xml:space="preserve">W informacji uzyskanej z Wydziału Architektury i Urbanistyki </w:t>
      </w:r>
      <w:r>
        <w:rPr>
          <w:sz w:val="24"/>
          <w:szCs w:val="24"/>
        </w:rPr>
        <w:t xml:space="preserve">UMK </w:t>
      </w:r>
      <w:r w:rsidRPr="0054107B">
        <w:rPr>
          <w:sz w:val="24"/>
          <w:szCs w:val="24"/>
        </w:rPr>
        <w:t xml:space="preserve">brakuje podstawowych danych do wydania opinii </w:t>
      </w:r>
      <w:r>
        <w:rPr>
          <w:sz w:val="24"/>
          <w:szCs w:val="24"/>
        </w:rPr>
        <w:t>takich jak: procent zabudowy działki, powierzchni uszczelnionych, powierzchni biologicznie czynnych, sposób zagospodarowania wód opadowych.</w:t>
      </w:r>
    </w:p>
    <w:p w:rsidR="00263819" w:rsidRPr="00263819" w:rsidRDefault="00263819" w:rsidP="00263819">
      <w:pPr>
        <w:rPr>
          <w:b/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99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99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opinii warunków zabudowy dla inwestycji pn. Budowa 2 budynków mieszkalnych wielorodzinnych przy ul. Smolarzy w Krakowie.</w:t>
      </w:r>
    </w:p>
    <w:p w:rsidR="00263819" w:rsidRPr="0054107B" w:rsidRDefault="00263819" w:rsidP="00263819">
      <w:pPr>
        <w:jc w:val="both"/>
        <w:rPr>
          <w:sz w:val="22"/>
          <w:szCs w:val="22"/>
        </w:rPr>
      </w:pPr>
      <w:r w:rsidRPr="0054107B">
        <w:rPr>
          <w:sz w:val="22"/>
          <w:szCs w:val="22"/>
        </w:rPr>
        <w:t xml:space="preserve">Na podstawie § 4 pkt 5 lit j Statutu Dzielnicy XII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  </w:t>
      </w:r>
      <w:r w:rsidR="0054107B">
        <w:rPr>
          <w:sz w:val="22"/>
          <w:szCs w:val="22"/>
        </w:rPr>
        <w:t>w</w:t>
      </w:r>
      <w:r w:rsidR="0054107B" w:rsidRPr="0054107B">
        <w:rPr>
          <w:sz w:val="22"/>
          <w:szCs w:val="22"/>
        </w:rPr>
        <w:t xml:space="preserve"> odpowiedzi na pismo AU-02-4.6730.2.506.2012.APS z dnia 11 kwietnia 2012 r.</w:t>
      </w:r>
      <w:r w:rsidR="0054107B">
        <w:rPr>
          <w:sz w:val="22"/>
          <w:szCs w:val="22"/>
        </w:rPr>
        <w:t>,</w:t>
      </w:r>
      <w:r w:rsidRPr="0054107B">
        <w:rPr>
          <w:sz w:val="22"/>
          <w:szCs w:val="22"/>
        </w:rPr>
        <w:t>Rada Dzielnicy XII uchwala, co następuje:</w:t>
      </w: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Opiniuje się negatywnie warunki zabudowy dla zamierzenia inwestycyjnego pn.: „Budowa 2 budynków mieszkalnych wielorodzinnych z garażami wbudowanymi, miejscami postojowymi na działkach nr 797/3 i 797/4 obr. 53 Podgórze, wjazdem z działki nr 1016/1 oraz infrastrukturą techniczną na działkach nr 797/3, 797/4, 885/14, 1020/3, 789, 798/2, 800/3 obr. 53 Podgórze przy ulicy Smolarzy w Krakowie.</w:t>
      </w: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</w:p>
    <w:p w:rsidR="00263819" w:rsidRDefault="00263819" w:rsidP="00263819">
      <w:pPr>
        <w:spacing w:line="360" w:lineRule="auto"/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4245DF" w:rsidRPr="00263819" w:rsidRDefault="004245DF" w:rsidP="00263819">
      <w:pPr>
        <w:spacing w:line="360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          Uchwała wchodzi w życie z dniem podjęcia. </w:t>
      </w:r>
    </w:p>
    <w:p w:rsidR="00263819" w:rsidRDefault="00263819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54107B" w:rsidRPr="0054107B" w:rsidRDefault="0054107B" w:rsidP="0054107B">
      <w:pPr>
        <w:jc w:val="both"/>
        <w:rPr>
          <w:sz w:val="24"/>
          <w:szCs w:val="24"/>
        </w:rPr>
      </w:pPr>
      <w:r w:rsidRPr="0054107B">
        <w:rPr>
          <w:sz w:val="24"/>
          <w:szCs w:val="24"/>
        </w:rPr>
        <w:t xml:space="preserve">W informacji uzyskanej z Wydziału Architektury i Urbanistyki </w:t>
      </w:r>
      <w:r>
        <w:rPr>
          <w:sz w:val="24"/>
          <w:szCs w:val="24"/>
        </w:rPr>
        <w:t xml:space="preserve">UMK </w:t>
      </w:r>
      <w:r w:rsidRPr="0054107B">
        <w:rPr>
          <w:sz w:val="24"/>
          <w:szCs w:val="24"/>
        </w:rPr>
        <w:t xml:space="preserve">brakuje podstawowych danych do wydania opinii </w:t>
      </w:r>
      <w:r>
        <w:rPr>
          <w:sz w:val="24"/>
          <w:szCs w:val="24"/>
        </w:rPr>
        <w:t>takich jak: procent zabudowy działki, powierzchni uszczelnionych, powierzchni biologicznie czynnych, sposób zagospodarowania wód opadowych.</w:t>
      </w: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Dz</w:t>
      </w:r>
      <w:r w:rsidRPr="00BA10C8">
        <w:rPr>
          <w:sz w:val="24"/>
          <w:szCs w:val="24"/>
        </w:rPr>
        <w:t>-12.0021.1.</w:t>
      </w:r>
      <w:r>
        <w:rPr>
          <w:sz w:val="24"/>
          <w:szCs w:val="24"/>
        </w:rPr>
        <w:t>300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300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delegowania Radnych w miesiącu czerwcu 2012 r.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     Deleguje się w miesiącu czerwcu 2012 r. do wykonywania zadań, o których mowa w § 4 pkt. 3 lit. a, b, c i d  członków Rady Dzielnicy XII: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1.   Bień Patrycja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2.   Buchelt Rafał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3.   Chodorowski Jarosław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4.   Dziob Stanisław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5.   Fijałkowska Grażyna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6.   Guzik Tomasz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7.   Gwiazda Agata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8.   Kmita Grzegorz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9.   Kropiowski Tomasz                                                                                  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10. Kwiatkowski Dawid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11. Kwiatkowski Zbigniew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12. Lasota Mieczysław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13. Lelo Marek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14. Leśniak Barbara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15. Markowicz Wiesław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16. Matykiewicz Elżbieta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17. Spryńca Konrad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18. Witkowska Kinga</w:t>
      </w:r>
      <w:r w:rsidRPr="00263819">
        <w:rPr>
          <w:b/>
          <w:sz w:val="24"/>
          <w:szCs w:val="24"/>
        </w:rPr>
        <w:t xml:space="preserve"> 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19. Wojciechowski Piotr </w:t>
      </w:r>
    </w:p>
    <w:p w:rsid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20. Zadwórny Janusz</w:t>
      </w:r>
    </w:p>
    <w:p w:rsidR="004245DF" w:rsidRPr="00263819" w:rsidRDefault="004245DF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4245DF" w:rsidRPr="00263819" w:rsidRDefault="004245DF" w:rsidP="00263819">
      <w:pPr>
        <w:jc w:val="center"/>
        <w:rPr>
          <w:b/>
          <w:sz w:val="24"/>
          <w:szCs w:val="24"/>
        </w:rPr>
      </w:pPr>
    </w:p>
    <w:p w:rsid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 </w:t>
      </w:r>
      <w:r w:rsidRPr="00263819">
        <w:rPr>
          <w:sz w:val="24"/>
          <w:szCs w:val="24"/>
        </w:rPr>
        <w:tab/>
        <w:t>Uchwała wchodzi w życie z dniem podjęcia.</w:t>
      </w:r>
    </w:p>
    <w:p w:rsidR="004245DF" w:rsidRDefault="004245DF" w:rsidP="00263819">
      <w:pPr>
        <w:jc w:val="both"/>
        <w:rPr>
          <w:sz w:val="24"/>
          <w:szCs w:val="24"/>
        </w:rPr>
      </w:pPr>
    </w:p>
    <w:p w:rsidR="004245DF" w:rsidRDefault="004245DF" w:rsidP="00263819">
      <w:pPr>
        <w:jc w:val="both"/>
        <w:rPr>
          <w:sz w:val="24"/>
          <w:szCs w:val="24"/>
        </w:rPr>
      </w:pPr>
    </w:p>
    <w:p w:rsidR="00CE05A5" w:rsidRDefault="00CE05A5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sz w:val="24"/>
          <w:szCs w:val="24"/>
        </w:rPr>
      </w:pPr>
    </w:p>
    <w:p w:rsidR="00263819" w:rsidRPr="00263819" w:rsidRDefault="00263819" w:rsidP="004245DF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Delegowanie radnych umożliwia prawidłowe funkcjonowanie rady.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</w:t>
      </w:r>
      <w:r>
        <w:rPr>
          <w:sz w:val="24"/>
          <w:szCs w:val="24"/>
        </w:rPr>
        <w:t>301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301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uzupełnienia listy rankingowej zadań powierzonych na 2012 rok w zakresie prac remontowych dróg, chodników i oświetlenia.</w:t>
      </w: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4245DF" w:rsidRPr="00263819" w:rsidRDefault="004245DF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>Uzupełnia się listę rankingową zadań powierzonych na 2012 rok w zakresie prac remontowych dróg, chodników i oświetlenia w pkt. dotyczącym osiedla Złocień o zadanie pn. „remont ulicy Domagały</w:t>
      </w:r>
      <w:r w:rsidR="00CE05A5">
        <w:rPr>
          <w:sz w:val="24"/>
          <w:szCs w:val="24"/>
        </w:rPr>
        <w:t>, Nefrytowej</w:t>
      </w:r>
      <w:r w:rsidRPr="00263819">
        <w:rPr>
          <w:sz w:val="24"/>
          <w:szCs w:val="24"/>
        </w:rPr>
        <w:t>”.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 xml:space="preserve"> Uchwała wchodzi w życie z dniem podjęcia.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rPr>
          <w:sz w:val="24"/>
          <w:szCs w:val="24"/>
        </w:rPr>
      </w:pPr>
    </w:p>
    <w:p w:rsidR="00263819" w:rsidRPr="00263819" w:rsidRDefault="00263819" w:rsidP="00263819">
      <w:pPr>
        <w:rPr>
          <w:sz w:val="24"/>
          <w:szCs w:val="24"/>
        </w:rPr>
      </w:pPr>
    </w:p>
    <w:p w:rsidR="00263819" w:rsidRPr="00263819" w:rsidRDefault="00263819" w:rsidP="00263819">
      <w:pPr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</w:t>
      </w:r>
      <w:r>
        <w:rPr>
          <w:sz w:val="24"/>
          <w:szCs w:val="24"/>
        </w:rPr>
        <w:t>302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302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both"/>
        <w:rPr>
          <w:b/>
          <w:sz w:val="24"/>
          <w:szCs w:val="24"/>
          <w:u w:val="single"/>
        </w:rPr>
      </w:pPr>
      <w:r w:rsidRPr="00263819">
        <w:rPr>
          <w:b/>
          <w:sz w:val="24"/>
          <w:szCs w:val="24"/>
          <w:u w:val="single"/>
        </w:rPr>
        <w:t>w sprawie: rozszerzenia zakresu rzeczowego zadania powierzonego na 2012 r. w zakresie prac remontowych dróg, chodników i oświetlenia.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592986" w:rsidRPr="00263819" w:rsidRDefault="00592986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592986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 xml:space="preserve">Rozszerza się zakres rzeczowy zadania powierzonego na 2012 r. w zakresie prac remontowych dróg, chodników i oświetlenia pn. </w:t>
      </w:r>
      <w:r w:rsidR="00592986">
        <w:rPr>
          <w:sz w:val="24"/>
          <w:szCs w:val="24"/>
        </w:rPr>
        <w:t>„</w:t>
      </w:r>
      <w:r w:rsidRPr="00263819">
        <w:rPr>
          <w:sz w:val="24"/>
          <w:szCs w:val="24"/>
        </w:rPr>
        <w:t>remont chodnika przy ulicy Na Kozłówce 4</w:t>
      </w:r>
      <w:r w:rsidR="00592986">
        <w:rPr>
          <w:sz w:val="24"/>
          <w:szCs w:val="24"/>
        </w:rPr>
        <w:t>”</w:t>
      </w:r>
      <w:r w:rsidRPr="00263819">
        <w:rPr>
          <w:sz w:val="24"/>
          <w:szCs w:val="24"/>
        </w:rPr>
        <w:t xml:space="preserve"> o zapis: „oraz dojścia do poczty”</w:t>
      </w:r>
      <w:r w:rsidR="00592986">
        <w:rPr>
          <w:sz w:val="24"/>
          <w:szCs w:val="24"/>
        </w:rPr>
        <w:t>.</w:t>
      </w: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 xml:space="preserve"> Uchwała wchodzi w życie z dniem podjęcia.</w:t>
      </w: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592986" w:rsidRPr="00263819" w:rsidRDefault="00592986" w:rsidP="00263819">
      <w:pPr>
        <w:spacing w:line="360" w:lineRule="auto"/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63819">
        <w:rPr>
          <w:sz w:val="24"/>
          <w:szCs w:val="24"/>
        </w:rPr>
        <w:t>Uzasadnienie: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>Remont dojścia do poczty poprawi estetykę otoczenia oraz wpłynie na stan bezpieczeństwa pieszych.</w:t>
      </w: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ab/>
      </w: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b/>
          <w:sz w:val="24"/>
          <w:szCs w:val="24"/>
        </w:rPr>
      </w:pP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</w:t>
      </w:r>
      <w:r>
        <w:rPr>
          <w:sz w:val="24"/>
          <w:szCs w:val="24"/>
        </w:rPr>
        <w:t>303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4245DF" w:rsidRPr="00BA10C8" w:rsidRDefault="004245DF" w:rsidP="004245DF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</w:t>
      </w:r>
      <w:r>
        <w:rPr>
          <w:b/>
          <w:sz w:val="24"/>
          <w:szCs w:val="24"/>
        </w:rPr>
        <w:t>I</w:t>
      </w:r>
      <w:r w:rsidRPr="00BA10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303</w:t>
      </w:r>
      <w:r w:rsidRPr="00BA10C8">
        <w:rPr>
          <w:b/>
          <w:sz w:val="24"/>
          <w:szCs w:val="24"/>
        </w:rPr>
        <w:t>/2012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4245DF" w:rsidRPr="00BA10C8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</w:t>
      </w:r>
      <w:r>
        <w:rPr>
          <w:b/>
          <w:sz w:val="24"/>
          <w:szCs w:val="24"/>
        </w:rPr>
        <w:t>2 maja</w:t>
      </w:r>
      <w:r w:rsidRPr="00BA10C8">
        <w:rPr>
          <w:b/>
          <w:sz w:val="24"/>
          <w:szCs w:val="24"/>
        </w:rPr>
        <w:t xml:space="preserve"> 2012 r.</w:t>
      </w:r>
    </w:p>
    <w:p w:rsidR="004245DF" w:rsidRDefault="004245DF" w:rsidP="004245DF">
      <w:pPr>
        <w:spacing w:line="276" w:lineRule="auto"/>
        <w:jc w:val="center"/>
        <w:rPr>
          <w:b/>
          <w:sz w:val="24"/>
          <w:szCs w:val="24"/>
        </w:rPr>
      </w:pPr>
    </w:p>
    <w:p w:rsidR="00592986" w:rsidRDefault="00592986" w:rsidP="004245DF">
      <w:pPr>
        <w:spacing w:line="276" w:lineRule="auto"/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spacing w:line="276" w:lineRule="auto"/>
        <w:jc w:val="both"/>
        <w:rPr>
          <w:sz w:val="24"/>
          <w:szCs w:val="24"/>
        </w:rPr>
      </w:pPr>
    </w:p>
    <w:p w:rsidR="00263819" w:rsidRPr="00263819" w:rsidRDefault="00263819" w:rsidP="00CE05A5">
      <w:pPr>
        <w:pStyle w:val="Tekstpodstawowy"/>
        <w:jc w:val="both"/>
        <w:rPr>
          <w:rFonts w:ascii="Arial" w:hAnsi="Arial" w:cs="Arial"/>
          <w:b/>
          <w:u w:val="single"/>
        </w:rPr>
      </w:pPr>
      <w:r w:rsidRPr="00263819">
        <w:rPr>
          <w:rFonts w:ascii="Arial" w:hAnsi="Arial" w:cs="Arial"/>
          <w:b/>
          <w:u w:val="single"/>
        </w:rPr>
        <w:t>w sprawie: rozszerzenia zakresu rzeczowego zadania priorytetowego na 2012 r. pn</w:t>
      </w:r>
      <w:r w:rsidR="00CE05A5">
        <w:rPr>
          <w:rFonts w:ascii="Arial" w:hAnsi="Arial" w:cs="Arial"/>
          <w:b/>
          <w:u w:val="single"/>
        </w:rPr>
        <w:t>.”</w:t>
      </w:r>
      <w:r w:rsidRPr="00263819">
        <w:rPr>
          <w:rFonts w:ascii="Arial" w:hAnsi="Arial" w:cs="Arial"/>
          <w:b/>
          <w:u w:val="single"/>
        </w:rPr>
        <w:t xml:space="preserve"> pokrycie kosztów eksploatacji (kompleksu sportowo – rekreacyjnego  „Orlik Nr 1” przy ul. Jerzmanowskiego 4 w Krakowie.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  <w:r w:rsidRPr="00263819">
        <w:rPr>
          <w:sz w:val="24"/>
          <w:szCs w:val="24"/>
        </w:rPr>
        <w:t xml:space="preserve">Na podstawie § </w:t>
      </w:r>
      <w:r w:rsidR="00592986">
        <w:rPr>
          <w:sz w:val="24"/>
          <w:szCs w:val="24"/>
        </w:rPr>
        <w:t xml:space="preserve">5 ust 5 </w:t>
      </w:r>
      <w:r w:rsidRPr="00263819">
        <w:rPr>
          <w:sz w:val="24"/>
          <w:szCs w:val="24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1</w:t>
      </w: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</w:p>
    <w:p w:rsidR="00263819" w:rsidRPr="00263819" w:rsidRDefault="00263819" w:rsidP="00263819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263819">
        <w:rPr>
          <w:rFonts w:ascii="Arial" w:hAnsi="Arial" w:cs="Arial"/>
        </w:rPr>
        <w:t>Rozszerza się zakres rzeczowy zadania priorytetowego na 2012 r. pokrycie kosztów eksploatacji (opłata za media, prace naprawcze, zakup sprzętu sportowego) kompleksu sportowo – rekreacyjnego  „Orlik Nr 1” przy ul. Jerzmanowskiego 4 w Krakowie o „utrzymanie obiektów sportowych Klubu Sportowego Baszta</w:t>
      </w:r>
      <w:r w:rsidR="00CE05A5">
        <w:rPr>
          <w:rFonts w:ascii="Arial" w:hAnsi="Arial" w:cs="Arial"/>
        </w:rPr>
        <w:t>”</w:t>
      </w:r>
      <w:r w:rsidRPr="00263819">
        <w:rPr>
          <w:rFonts w:ascii="Arial" w:hAnsi="Arial" w:cs="Arial"/>
        </w:rPr>
        <w:t>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center"/>
        <w:rPr>
          <w:b/>
          <w:sz w:val="24"/>
          <w:szCs w:val="24"/>
        </w:rPr>
      </w:pPr>
      <w:r w:rsidRPr="00263819">
        <w:rPr>
          <w:b/>
          <w:sz w:val="24"/>
          <w:szCs w:val="24"/>
        </w:rPr>
        <w:t>§ 2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spacing w:line="360" w:lineRule="auto"/>
        <w:jc w:val="both"/>
        <w:rPr>
          <w:sz w:val="24"/>
          <w:szCs w:val="24"/>
        </w:rPr>
      </w:pPr>
      <w:r w:rsidRPr="00263819">
        <w:rPr>
          <w:sz w:val="24"/>
          <w:szCs w:val="24"/>
        </w:rPr>
        <w:tab/>
        <w:t xml:space="preserve"> Uchwała wchodzi w życie z dniem podjęcia.</w:t>
      </w: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263819" w:rsidRPr="00263819" w:rsidRDefault="00263819" w:rsidP="00263819">
      <w:pPr>
        <w:jc w:val="both"/>
        <w:rPr>
          <w:sz w:val="24"/>
          <w:szCs w:val="24"/>
        </w:rPr>
      </w:pPr>
    </w:p>
    <w:p w:rsidR="000B1871" w:rsidRPr="00263819" w:rsidRDefault="000B1871">
      <w:pPr>
        <w:rPr>
          <w:sz w:val="24"/>
          <w:szCs w:val="24"/>
        </w:rPr>
      </w:pPr>
    </w:p>
    <w:sectPr w:rsidR="000B1871" w:rsidRPr="00263819" w:rsidSect="0026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90"/>
  <w:displayHorizontalDrawingGridEvery w:val="2"/>
  <w:characterSpacingControl w:val="doNotCompress"/>
  <w:compat/>
  <w:rsids>
    <w:rsidRoot w:val="00263819"/>
    <w:rsid w:val="000B1871"/>
    <w:rsid w:val="00152544"/>
    <w:rsid w:val="001A3FC8"/>
    <w:rsid w:val="00263819"/>
    <w:rsid w:val="004245DF"/>
    <w:rsid w:val="004A6B0F"/>
    <w:rsid w:val="0054107B"/>
    <w:rsid w:val="00592986"/>
    <w:rsid w:val="00614AD8"/>
    <w:rsid w:val="00677F60"/>
    <w:rsid w:val="008217C9"/>
    <w:rsid w:val="008F64B1"/>
    <w:rsid w:val="009D7D99"/>
    <w:rsid w:val="00B30001"/>
    <w:rsid w:val="00B82AE9"/>
    <w:rsid w:val="00BE7436"/>
    <w:rsid w:val="00C272DE"/>
    <w:rsid w:val="00CE05A5"/>
    <w:rsid w:val="00D913B7"/>
    <w:rsid w:val="00E63698"/>
    <w:rsid w:val="00E90B3B"/>
    <w:rsid w:val="00E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19"/>
    <w:rPr>
      <w:rFonts w:ascii="Arial" w:hAnsi="Arial" w:cs="Arial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263819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38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2012-05-24T07:49:00Z</cp:lastPrinted>
  <dcterms:created xsi:type="dcterms:W3CDTF">2012-05-30T07:32:00Z</dcterms:created>
  <dcterms:modified xsi:type="dcterms:W3CDTF">2012-05-30T07:32:00Z</dcterms:modified>
</cp:coreProperties>
</file>