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FD" w:rsidRPr="00B8146D" w:rsidRDefault="00F503FD" w:rsidP="00F503FD">
      <w:pPr>
        <w:spacing w:line="276" w:lineRule="auto"/>
        <w:jc w:val="both"/>
        <w:rPr>
          <w:b/>
        </w:rPr>
      </w:pPr>
      <w:r w:rsidRPr="00B8146D">
        <w:t>Dz-12.0021.1.34</w:t>
      </w:r>
      <w:r>
        <w:t>1</w:t>
      </w:r>
      <w:r w:rsidRPr="00B8146D">
        <w:t>.2012</w:t>
      </w:r>
      <w:r w:rsidRPr="00B8146D">
        <w:rPr>
          <w:b/>
        </w:rPr>
        <w:t xml:space="preserve">   </w:t>
      </w:r>
    </w:p>
    <w:p w:rsidR="00F503FD" w:rsidRPr="00B8146D" w:rsidRDefault="00F503FD" w:rsidP="00F503FD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F503FD" w:rsidRPr="00B8146D" w:rsidRDefault="00F503FD" w:rsidP="00F503FD">
      <w:pPr>
        <w:spacing w:line="276" w:lineRule="auto"/>
        <w:jc w:val="center"/>
        <w:rPr>
          <w:b/>
        </w:rPr>
      </w:pPr>
      <w:r w:rsidRPr="00B8146D">
        <w:rPr>
          <w:b/>
        </w:rPr>
        <w:t>Uchwała Nr XXV/34</w:t>
      </w:r>
      <w:r>
        <w:rPr>
          <w:b/>
        </w:rPr>
        <w:t>1</w:t>
      </w:r>
      <w:r w:rsidRPr="00B8146D">
        <w:rPr>
          <w:b/>
        </w:rPr>
        <w:t>/2012</w:t>
      </w:r>
    </w:p>
    <w:p w:rsidR="00F503FD" w:rsidRPr="00B8146D" w:rsidRDefault="00F503FD" w:rsidP="00F503FD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F503FD" w:rsidRPr="00B8146D" w:rsidRDefault="00F503FD" w:rsidP="00F503FD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F503FD" w:rsidRPr="00B8146D" w:rsidRDefault="00F503FD" w:rsidP="00F503FD">
      <w:pPr>
        <w:spacing w:line="276" w:lineRule="auto"/>
        <w:jc w:val="center"/>
        <w:rPr>
          <w:b/>
        </w:rPr>
      </w:pPr>
      <w:r>
        <w:rPr>
          <w:b/>
        </w:rPr>
        <w:t>z dnia 1</w:t>
      </w:r>
      <w:r w:rsidRPr="00B8146D">
        <w:rPr>
          <w:b/>
        </w:rPr>
        <w:t xml:space="preserve">8 </w:t>
      </w:r>
      <w:r>
        <w:rPr>
          <w:b/>
        </w:rPr>
        <w:t>września</w:t>
      </w:r>
      <w:r w:rsidRPr="00B8146D">
        <w:rPr>
          <w:b/>
        </w:rPr>
        <w:t xml:space="preserve"> 2012 r.</w:t>
      </w:r>
    </w:p>
    <w:p w:rsidR="00F503FD" w:rsidRPr="00B8146D" w:rsidRDefault="00F503FD" w:rsidP="00F503FD">
      <w:pPr>
        <w:jc w:val="both"/>
      </w:pPr>
    </w:p>
    <w:p w:rsidR="00F503FD" w:rsidRPr="00F503FD" w:rsidRDefault="00F503FD" w:rsidP="00F503FD">
      <w:pPr>
        <w:spacing w:line="276" w:lineRule="auto"/>
        <w:jc w:val="both"/>
        <w:rPr>
          <w:b/>
          <w:u w:val="single"/>
        </w:rPr>
      </w:pPr>
      <w:r w:rsidRPr="00F503FD">
        <w:rPr>
          <w:b/>
          <w:u w:val="single"/>
        </w:rPr>
        <w:t xml:space="preserve">w sprawie: delegowania Radnych w miesiącu </w:t>
      </w:r>
      <w:r>
        <w:rPr>
          <w:b/>
          <w:u w:val="single"/>
        </w:rPr>
        <w:t>październiku</w:t>
      </w:r>
      <w:r w:rsidRPr="00F503FD">
        <w:rPr>
          <w:b/>
          <w:u w:val="single"/>
        </w:rPr>
        <w:t xml:space="preserve"> 2012 r.</w:t>
      </w:r>
    </w:p>
    <w:p w:rsidR="00F503FD" w:rsidRDefault="00F503FD" w:rsidP="00F503FD">
      <w:pPr>
        <w:jc w:val="both"/>
      </w:pPr>
      <w:r w:rsidRPr="00F503FD">
        <w:t xml:space="preserve">Na podstawie § 4 </w:t>
      </w:r>
      <w:proofErr w:type="spellStart"/>
      <w:r w:rsidRPr="00F503FD">
        <w:t>pkt</w:t>
      </w:r>
      <w:proofErr w:type="spellEnd"/>
      <w:r w:rsidRPr="00F503FD">
        <w:t xml:space="preserve">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F503FD" w:rsidRPr="00F503FD" w:rsidRDefault="00F503FD" w:rsidP="00F503FD">
      <w:pPr>
        <w:jc w:val="both"/>
      </w:pPr>
    </w:p>
    <w:p w:rsidR="00F503FD" w:rsidRDefault="00F503FD" w:rsidP="00F503FD">
      <w:pPr>
        <w:jc w:val="center"/>
        <w:rPr>
          <w:b/>
        </w:rPr>
      </w:pPr>
      <w:r w:rsidRPr="00F503FD">
        <w:rPr>
          <w:b/>
        </w:rPr>
        <w:t>§ 1</w:t>
      </w:r>
    </w:p>
    <w:p w:rsidR="00F503FD" w:rsidRPr="00F503FD" w:rsidRDefault="00F503FD" w:rsidP="00F503FD">
      <w:pPr>
        <w:jc w:val="center"/>
        <w:rPr>
          <w:b/>
        </w:rPr>
      </w:pPr>
    </w:p>
    <w:p w:rsidR="00F503FD" w:rsidRPr="00F503FD" w:rsidRDefault="00F503FD" w:rsidP="00F503FD">
      <w:pPr>
        <w:jc w:val="both"/>
      </w:pPr>
      <w:r w:rsidRPr="00F503FD">
        <w:t xml:space="preserve">      Deleguje się w miesiącu październiku 2012 r. do wykonywania zadań, o których mowa w § 4 pkt. 3 lit. a, b, c i d  członków Rady Dzielnicy XII:</w:t>
      </w:r>
    </w:p>
    <w:p w:rsidR="00F503FD" w:rsidRPr="00F503FD" w:rsidRDefault="00F503FD" w:rsidP="00F503FD">
      <w:pPr>
        <w:jc w:val="both"/>
      </w:pPr>
      <w:r w:rsidRPr="00F503FD">
        <w:t xml:space="preserve">1.   Bień Patrycja                                                          </w:t>
      </w:r>
    </w:p>
    <w:p w:rsidR="00F503FD" w:rsidRPr="00F503FD" w:rsidRDefault="00F503FD" w:rsidP="00F503FD">
      <w:pPr>
        <w:jc w:val="both"/>
      </w:pPr>
      <w:r w:rsidRPr="00F503FD">
        <w:t xml:space="preserve">2.   </w:t>
      </w:r>
      <w:proofErr w:type="spellStart"/>
      <w:r w:rsidRPr="00F503FD">
        <w:t>Buchelt</w:t>
      </w:r>
      <w:proofErr w:type="spellEnd"/>
      <w:r w:rsidRPr="00F503FD">
        <w:t xml:space="preserve"> Rafał                                                          </w:t>
      </w:r>
    </w:p>
    <w:p w:rsidR="00F503FD" w:rsidRPr="00F503FD" w:rsidRDefault="00F503FD" w:rsidP="00F503FD">
      <w:pPr>
        <w:jc w:val="both"/>
      </w:pPr>
      <w:r w:rsidRPr="00F503FD">
        <w:t xml:space="preserve">3.   Chodorowski Jarosław                                           </w:t>
      </w:r>
    </w:p>
    <w:p w:rsidR="00F503FD" w:rsidRPr="00F503FD" w:rsidRDefault="00F503FD" w:rsidP="00F503FD">
      <w:pPr>
        <w:jc w:val="both"/>
      </w:pPr>
      <w:r w:rsidRPr="00F503FD">
        <w:t xml:space="preserve">4.   Dziob Stanisław                                                  </w:t>
      </w:r>
    </w:p>
    <w:p w:rsidR="00F503FD" w:rsidRPr="00F503FD" w:rsidRDefault="00F503FD" w:rsidP="00F503FD">
      <w:pPr>
        <w:jc w:val="both"/>
      </w:pPr>
      <w:r w:rsidRPr="00F503FD">
        <w:t xml:space="preserve">5.   Fijałkowska Grażyna                                              </w:t>
      </w:r>
    </w:p>
    <w:p w:rsidR="00F503FD" w:rsidRPr="00F503FD" w:rsidRDefault="00F503FD" w:rsidP="00F503FD">
      <w:pPr>
        <w:jc w:val="both"/>
      </w:pPr>
      <w:r w:rsidRPr="00F503FD">
        <w:t xml:space="preserve">6.   Guzik Tomasz                                                        </w:t>
      </w:r>
    </w:p>
    <w:p w:rsidR="00F503FD" w:rsidRPr="00F503FD" w:rsidRDefault="00F503FD" w:rsidP="00F503FD">
      <w:pPr>
        <w:jc w:val="both"/>
      </w:pPr>
      <w:r w:rsidRPr="00F503FD">
        <w:t xml:space="preserve">7.   Gwiazda Agata                                                       </w:t>
      </w:r>
    </w:p>
    <w:p w:rsidR="00F503FD" w:rsidRPr="00F503FD" w:rsidRDefault="00F503FD" w:rsidP="00F503FD">
      <w:pPr>
        <w:jc w:val="both"/>
      </w:pPr>
      <w:r w:rsidRPr="00F503FD">
        <w:t xml:space="preserve">8.   Kmita Grzegorz                                                      </w:t>
      </w:r>
    </w:p>
    <w:p w:rsidR="00F503FD" w:rsidRPr="00F503FD" w:rsidRDefault="00F503FD" w:rsidP="00F503FD">
      <w:pPr>
        <w:jc w:val="both"/>
      </w:pPr>
      <w:r w:rsidRPr="00F503FD">
        <w:t xml:space="preserve">9.   </w:t>
      </w:r>
      <w:proofErr w:type="spellStart"/>
      <w:r w:rsidRPr="00F503FD">
        <w:t>Kropiowski</w:t>
      </w:r>
      <w:proofErr w:type="spellEnd"/>
      <w:r w:rsidRPr="00F503FD">
        <w:t xml:space="preserve"> Tomasz                                                                                   </w:t>
      </w:r>
    </w:p>
    <w:p w:rsidR="00F503FD" w:rsidRPr="00F503FD" w:rsidRDefault="00F503FD" w:rsidP="00F503FD">
      <w:pPr>
        <w:jc w:val="both"/>
      </w:pPr>
      <w:r w:rsidRPr="00F503FD">
        <w:t xml:space="preserve">10. Kwiatkowski Dawid </w:t>
      </w:r>
    </w:p>
    <w:p w:rsidR="00F503FD" w:rsidRPr="00F503FD" w:rsidRDefault="00F503FD" w:rsidP="00F503FD">
      <w:pPr>
        <w:jc w:val="both"/>
      </w:pPr>
      <w:r w:rsidRPr="00F503FD">
        <w:t>11. Kwiatkowski Zbigniew</w:t>
      </w:r>
    </w:p>
    <w:p w:rsidR="00F503FD" w:rsidRPr="00F503FD" w:rsidRDefault="00F503FD" w:rsidP="00F503FD">
      <w:pPr>
        <w:jc w:val="both"/>
      </w:pPr>
      <w:r w:rsidRPr="00F503FD">
        <w:t>12. Lasota Mieczysław</w:t>
      </w:r>
    </w:p>
    <w:p w:rsidR="00F503FD" w:rsidRPr="00F503FD" w:rsidRDefault="00F503FD" w:rsidP="00F503FD">
      <w:pPr>
        <w:jc w:val="both"/>
      </w:pPr>
      <w:r w:rsidRPr="00F503FD">
        <w:t xml:space="preserve">13. </w:t>
      </w:r>
      <w:proofErr w:type="spellStart"/>
      <w:r w:rsidRPr="00F503FD">
        <w:t>Lelo</w:t>
      </w:r>
      <w:proofErr w:type="spellEnd"/>
      <w:r w:rsidRPr="00F503FD">
        <w:t xml:space="preserve"> Marek</w:t>
      </w:r>
    </w:p>
    <w:p w:rsidR="00F503FD" w:rsidRPr="00F503FD" w:rsidRDefault="00F503FD" w:rsidP="00F503FD">
      <w:pPr>
        <w:jc w:val="both"/>
      </w:pPr>
      <w:r w:rsidRPr="00F503FD">
        <w:t>14. Leśniak Barbara</w:t>
      </w:r>
    </w:p>
    <w:p w:rsidR="00F503FD" w:rsidRPr="00F503FD" w:rsidRDefault="00F503FD" w:rsidP="00F503FD">
      <w:pPr>
        <w:jc w:val="both"/>
      </w:pPr>
      <w:r w:rsidRPr="00F503FD">
        <w:t>15. Markowicz Wiesław</w:t>
      </w:r>
    </w:p>
    <w:p w:rsidR="00F503FD" w:rsidRPr="00F503FD" w:rsidRDefault="00F503FD" w:rsidP="00F503FD">
      <w:pPr>
        <w:jc w:val="both"/>
      </w:pPr>
      <w:r w:rsidRPr="00F503FD">
        <w:t xml:space="preserve">16. </w:t>
      </w:r>
      <w:proofErr w:type="spellStart"/>
      <w:r w:rsidRPr="00F503FD">
        <w:t>Matykiewicz</w:t>
      </w:r>
      <w:proofErr w:type="spellEnd"/>
      <w:r w:rsidRPr="00F503FD">
        <w:t xml:space="preserve"> Elżbieta</w:t>
      </w:r>
    </w:p>
    <w:p w:rsidR="00F503FD" w:rsidRPr="00F503FD" w:rsidRDefault="00F503FD" w:rsidP="00F503FD">
      <w:pPr>
        <w:jc w:val="both"/>
      </w:pPr>
      <w:r w:rsidRPr="00F503FD">
        <w:t xml:space="preserve">17. </w:t>
      </w:r>
      <w:proofErr w:type="spellStart"/>
      <w:r w:rsidRPr="00F503FD">
        <w:t>Spryńca</w:t>
      </w:r>
      <w:proofErr w:type="spellEnd"/>
      <w:r w:rsidRPr="00F503FD">
        <w:t xml:space="preserve"> Konrad</w:t>
      </w:r>
    </w:p>
    <w:p w:rsidR="00F503FD" w:rsidRPr="00F503FD" w:rsidRDefault="00F503FD" w:rsidP="00F503FD">
      <w:pPr>
        <w:jc w:val="both"/>
      </w:pPr>
      <w:r w:rsidRPr="00F503FD">
        <w:t>18. Witkowska Kinga</w:t>
      </w:r>
      <w:r w:rsidRPr="00F503FD">
        <w:rPr>
          <w:b/>
        </w:rPr>
        <w:t xml:space="preserve"> </w:t>
      </w:r>
    </w:p>
    <w:p w:rsidR="00F503FD" w:rsidRPr="00F503FD" w:rsidRDefault="00F503FD" w:rsidP="00F503FD">
      <w:pPr>
        <w:jc w:val="both"/>
      </w:pPr>
      <w:r w:rsidRPr="00F503FD">
        <w:t xml:space="preserve">19. Wojciechowski Piotr </w:t>
      </w:r>
    </w:p>
    <w:p w:rsidR="00F503FD" w:rsidRPr="00F503FD" w:rsidRDefault="00F503FD" w:rsidP="00F503FD">
      <w:pPr>
        <w:jc w:val="both"/>
      </w:pPr>
      <w:r w:rsidRPr="00F503FD">
        <w:t xml:space="preserve">20. </w:t>
      </w:r>
      <w:proofErr w:type="spellStart"/>
      <w:r w:rsidRPr="00F503FD">
        <w:t>Zadwórny</w:t>
      </w:r>
      <w:proofErr w:type="spellEnd"/>
      <w:r w:rsidRPr="00F503FD">
        <w:t xml:space="preserve"> Janusz</w:t>
      </w:r>
    </w:p>
    <w:p w:rsidR="00F503FD" w:rsidRDefault="00F503FD" w:rsidP="00F503FD">
      <w:pPr>
        <w:jc w:val="center"/>
        <w:rPr>
          <w:b/>
        </w:rPr>
      </w:pPr>
      <w:r w:rsidRPr="00F503FD">
        <w:rPr>
          <w:b/>
        </w:rPr>
        <w:t>§ 2</w:t>
      </w:r>
    </w:p>
    <w:p w:rsidR="00F503FD" w:rsidRPr="00F503FD" w:rsidRDefault="00F503FD" w:rsidP="00F503FD">
      <w:pPr>
        <w:jc w:val="center"/>
        <w:rPr>
          <w:b/>
        </w:rPr>
      </w:pPr>
    </w:p>
    <w:p w:rsidR="00F503FD" w:rsidRDefault="00F503FD" w:rsidP="00F503FD">
      <w:pPr>
        <w:jc w:val="both"/>
      </w:pPr>
      <w:r w:rsidRPr="00F503FD">
        <w:t xml:space="preserve"> </w:t>
      </w:r>
      <w:r w:rsidRPr="00F503FD">
        <w:tab/>
        <w:t>Uchwała wchodzi w życie z dniem podjęcia.</w:t>
      </w:r>
    </w:p>
    <w:p w:rsidR="00F503FD" w:rsidRDefault="00F503FD" w:rsidP="00F503FD">
      <w:pPr>
        <w:jc w:val="both"/>
      </w:pPr>
    </w:p>
    <w:p w:rsidR="00F503FD" w:rsidRDefault="00F503FD" w:rsidP="00F503FD">
      <w:pPr>
        <w:jc w:val="both"/>
      </w:pPr>
    </w:p>
    <w:p w:rsidR="00F503FD" w:rsidRPr="00F503FD" w:rsidRDefault="00F503FD" w:rsidP="00F503FD">
      <w:pPr>
        <w:jc w:val="both"/>
      </w:pPr>
    </w:p>
    <w:p w:rsidR="00F503FD" w:rsidRDefault="00F503FD" w:rsidP="00F503FD">
      <w:pPr>
        <w:pBdr>
          <w:bottom w:val="single" w:sz="4" w:space="1" w:color="auto"/>
        </w:pBdr>
        <w:jc w:val="center"/>
      </w:pPr>
      <w:r w:rsidRPr="00F503FD">
        <w:t>UZASADNIENIE:</w:t>
      </w:r>
    </w:p>
    <w:p w:rsidR="00F503FD" w:rsidRDefault="00F503FD" w:rsidP="00F503FD">
      <w:pPr>
        <w:jc w:val="both"/>
      </w:pPr>
      <w:r w:rsidRPr="00F503FD">
        <w:t>Delegowanie radnych umożliwia prawidłowe funkcjonowanie rady.</w:t>
      </w:r>
      <w:r w:rsidRPr="00F503FD">
        <w:tab/>
      </w:r>
    </w:p>
    <w:p w:rsidR="00F503FD" w:rsidRDefault="00F503FD" w:rsidP="00F503FD">
      <w:pPr>
        <w:jc w:val="both"/>
      </w:pPr>
    </w:p>
    <w:p w:rsidR="00F503FD" w:rsidRDefault="00F503FD" w:rsidP="00F503FD">
      <w:pPr>
        <w:jc w:val="both"/>
      </w:pPr>
    </w:p>
    <w:p w:rsidR="00F503FD" w:rsidRDefault="00F503FD" w:rsidP="00F503FD">
      <w:pPr>
        <w:jc w:val="both"/>
      </w:pPr>
    </w:p>
    <w:p w:rsidR="00F503FD" w:rsidRPr="00B8146D" w:rsidRDefault="00F503FD" w:rsidP="00F503FD">
      <w:pPr>
        <w:spacing w:line="276" w:lineRule="auto"/>
        <w:jc w:val="both"/>
        <w:rPr>
          <w:b/>
        </w:rPr>
      </w:pPr>
      <w:r w:rsidRPr="00B8146D">
        <w:lastRenderedPageBreak/>
        <w:t>Dz-12.0021.1.34</w:t>
      </w:r>
      <w:r>
        <w:t>2</w:t>
      </w:r>
      <w:r w:rsidRPr="00B8146D">
        <w:t>.2012</w:t>
      </w:r>
      <w:r w:rsidRPr="00B8146D">
        <w:rPr>
          <w:b/>
        </w:rPr>
        <w:t xml:space="preserve">   </w:t>
      </w:r>
    </w:p>
    <w:p w:rsidR="00F503FD" w:rsidRPr="00B8146D" w:rsidRDefault="00F503FD" w:rsidP="00F503FD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F503FD" w:rsidRPr="00B8146D" w:rsidRDefault="00F503FD" w:rsidP="00F503FD">
      <w:pPr>
        <w:spacing w:line="276" w:lineRule="auto"/>
        <w:jc w:val="center"/>
        <w:rPr>
          <w:b/>
        </w:rPr>
      </w:pPr>
      <w:r w:rsidRPr="00B8146D">
        <w:rPr>
          <w:b/>
        </w:rPr>
        <w:t>Uchwała Nr XXV/34</w:t>
      </w:r>
      <w:r>
        <w:rPr>
          <w:b/>
        </w:rPr>
        <w:t>2</w:t>
      </w:r>
      <w:r w:rsidRPr="00B8146D">
        <w:rPr>
          <w:b/>
        </w:rPr>
        <w:t>/2012</w:t>
      </w:r>
    </w:p>
    <w:p w:rsidR="00F503FD" w:rsidRPr="00B8146D" w:rsidRDefault="00F503FD" w:rsidP="00F503FD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F503FD" w:rsidRPr="00B8146D" w:rsidRDefault="00F503FD" w:rsidP="00F503FD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F503FD" w:rsidRPr="00B8146D" w:rsidRDefault="00F503FD" w:rsidP="00F503FD">
      <w:pPr>
        <w:spacing w:line="276" w:lineRule="auto"/>
        <w:jc w:val="center"/>
        <w:rPr>
          <w:b/>
        </w:rPr>
      </w:pPr>
      <w:r w:rsidRPr="00B8146D">
        <w:rPr>
          <w:b/>
        </w:rPr>
        <w:t xml:space="preserve">z dnia </w:t>
      </w:r>
      <w:r>
        <w:rPr>
          <w:b/>
        </w:rPr>
        <w:t>18 września</w:t>
      </w:r>
      <w:r w:rsidRPr="00B8146D">
        <w:rPr>
          <w:b/>
        </w:rPr>
        <w:t xml:space="preserve"> 2012 r.</w:t>
      </w:r>
    </w:p>
    <w:p w:rsidR="00F503FD" w:rsidRPr="00B8146D" w:rsidRDefault="00F503FD" w:rsidP="00F503FD">
      <w:pPr>
        <w:jc w:val="both"/>
      </w:pPr>
    </w:p>
    <w:p w:rsidR="00F503FD" w:rsidRPr="00F503FD" w:rsidRDefault="00F503FD" w:rsidP="00F503FD">
      <w:pPr>
        <w:spacing w:line="276" w:lineRule="auto"/>
        <w:jc w:val="center"/>
      </w:pPr>
      <w:r w:rsidRPr="00F503FD">
        <w:rPr>
          <w:b/>
        </w:rPr>
        <w:t xml:space="preserve">      </w:t>
      </w:r>
    </w:p>
    <w:p w:rsidR="00F503FD" w:rsidRPr="00F503FD" w:rsidRDefault="00F503FD" w:rsidP="00F503FD">
      <w:pPr>
        <w:jc w:val="both"/>
      </w:pPr>
    </w:p>
    <w:p w:rsidR="00F503FD" w:rsidRPr="00F503FD" w:rsidRDefault="00F503FD" w:rsidP="00F503FD">
      <w:pPr>
        <w:jc w:val="both"/>
        <w:rPr>
          <w:b/>
          <w:u w:val="single"/>
        </w:rPr>
      </w:pPr>
      <w:r w:rsidRPr="00F503FD">
        <w:rPr>
          <w:b/>
          <w:u w:val="single"/>
        </w:rPr>
        <w:t>dotyczy: projektu planu finansowo - rzeczowego wydatków Dzielnicy XII Bieżanów – Prokocim na rok 2013.</w:t>
      </w:r>
    </w:p>
    <w:p w:rsidR="00F503FD" w:rsidRPr="00F503FD" w:rsidRDefault="00F503FD" w:rsidP="00F503FD">
      <w:pPr>
        <w:jc w:val="both"/>
      </w:pPr>
      <w:r w:rsidRPr="00F503FD">
        <w:t xml:space="preserve">Na podstawie §  32 </w:t>
      </w:r>
      <w:r w:rsidR="00B1089B">
        <w:t>ust</w:t>
      </w:r>
      <w:r w:rsidRPr="00F503FD">
        <w:t xml:space="preserve">  3 Statutu Dzielnicy XII Bieżanów 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F503FD" w:rsidRPr="00F503FD" w:rsidRDefault="00F503FD" w:rsidP="00F503FD">
      <w:pPr>
        <w:jc w:val="both"/>
      </w:pPr>
    </w:p>
    <w:p w:rsidR="00F503FD" w:rsidRPr="00F503FD" w:rsidRDefault="00F503FD" w:rsidP="00F503FD">
      <w:pPr>
        <w:jc w:val="center"/>
        <w:rPr>
          <w:b/>
        </w:rPr>
      </w:pPr>
      <w:r w:rsidRPr="00F503FD">
        <w:rPr>
          <w:b/>
        </w:rPr>
        <w:t>§ 1</w:t>
      </w:r>
    </w:p>
    <w:p w:rsidR="00F503FD" w:rsidRPr="00F503FD" w:rsidRDefault="00F503FD" w:rsidP="00F503FD">
      <w:pPr>
        <w:jc w:val="both"/>
        <w:rPr>
          <w:b/>
        </w:rPr>
      </w:pPr>
    </w:p>
    <w:p w:rsidR="00F503FD" w:rsidRPr="00F503FD" w:rsidRDefault="00F503FD" w:rsidP="00F503FD">
      <w:pPr>
        <w:jc w:val="both"/>
        <w:rPr>
          <w:b/>
        </w:rPr>
      </w:pPr>
    </w:p>
    <w:p w:rsidR="00F503FD" w:rsidRPr="00F503FD" w:rsidRDefault="00F503FD" w:rsidP="00F503FD">
      <w:pPr>
        <w:spacing w:line="360" w:lineRule="auto"/>
        <w:jc w:val="both"/>
      </w:pPr>
      <w:r w:rsidRPr="00F503FD">
        <w:tab/>
        <w:t xml:space="preserve">Przyjmuje się projekt planu rzeczowo - finansowego wydatków Dzielnicy XII Bieżanów - Prokocim na </w:t>
      </w:r>
      <w:r w:rsidR="00270A2A">
        <w:t xml:space="preserve">rok </w:t>
      </w:r>
      <w:r w:rsidRPr="00F503FD">
        <w:t>2013  zgodnie z załącznikiem  nr 1 do uchwały.</w:t>
      </w:r>
    </w:p>
    <w:p w:rsidR="00F503FD" w:rsidRPr="00F503FD" w:rsidRDefault="00F503FD" w:rsidP="00F503FD">
      <w:pPr>
        <w:spacing w:line="360" w:lineRule="auto"/>
        <w:jc w:val="both"/>
      </w:pPr>
    </w:p>
    <w:p w:rsidR="00F503FD" w:rsidRPr="00F503FD" w:rsidRDefault="00F503FD" w:rsidP="00F503FD">
      <w:pPr>
        <w:jc w:val="both"/>
        <w:rPr>
          <w:b/>
        </w:rPr>
      </w:pPr>
      <w:r w:rsidRPr="00F503FD">
        <w:rPr>
          <w:b/>
        </w:rPr>
        <w:t xml:space="preserve">                                                                        § 2</w:t>
      </w:r>
    </w:p>
    <w:p w:rsidR="00F503FD" w:rsidRPr="00F503FD" w:rsidRDefault="00F503FD" w:rsidP="00F503FD">
      <w:pPr>
        <w:jc w:val="both"/>
      </w:pPr>
    </w:p>
    <w:p w:rsidR="00F503FD" w:rsidRPr="00F503FD" w:rsidRDefault="00F503FD" w:rsidP="00F503FD">
      <w:pPr>
        <w:jc w:val="both"/>
      </w:pPr>
    </w:p>
    <w:p w:rsidR="00F503FD" w:rsidRPr="00F503FD" w:rsidRDefault="00F503FD" w:rsidP="00F503FD">
      <w:r w:rsidRPr="00F503FD">
        <w:tab/>
        <w:t xml:space="preserve"> Uchwała wchodzi w życie z dniem podjęcia.</w:t>
      </w:r>
    </w:p>
    <w:p w:rsidR="00F503FD" w:rsidRPr="00F503FD" w:rsidRDefault="00F503FD" w:rsidP="00F503FD">
      <w:pPr>
        <w:rPr>
          <w:spacing w:val="-1"/>
          <w:u w:val="single"/>
        </w:rPr>
      </w:pPr>
    </w:p>
    <w:p w:rsidR="00F503FD" w:rsidRPr="00F503FD" w:rsidRDefault="00F503FD" w:rsidP="00F503FD">
      <w:pPr>
        <w:rPr>
          <w:spacing w:val="-1"/>
          <w:u w:val="single"/>
        </w:rPr>
      </w:pPr>
    </w:p>
    <w:p w:rsidR="00F503FD" w:rsidRDefault="00F503FD" w:rsidP="00F503FD">
      <w:pPr>
        <w:jc w:val="both"/>
        <w:rPr>
          <w:spacing w:val="-1"/>
          <w:u w:val="single"/>
        </w:rPr>
      </w:pPr>
    </w:p>
    <w:p w:rsidR="00217E18" w:rsidRDefault="00217E18" w:rsidP="00F503FD">
      <w:pPr>
        <w:jc w:val="both"/>
        <w:rPr>
          <w:spacing w:val="-1"/>
          <w:u w:val="single"/>
        </w:rPr>
      </w:pPr>
    </w:p>
    <w:p w:rsidR="00217E18" w:rsidRDefault="00217E18" w:rsidP="00F503FD">
      <w:pPr>
        <w:jc w:val="both"/>
        <w:rPr>
          <w:spacing w:val="-1"/>
          <w:u w:val="single"/>
        </w:rPr>
      </w:pPr>
    </w:p>
    <w:p w:rsidR="00217E18" w:rsidRDefault="00217E18" w:rsidP="00F503FD">
      <w:pPr>
        <w:jc w:val="both"/>
        <w:rPr>
          <w:spacing w:val="-1"/>
          <w:u w:val="single"/>
        </w:rPr>
      </w:pPr>
    </w:p>
    <w:p w:rsidR="00217E18" w:rsidRDefault="00217E18" w:rsidP="00F503FD">
      <w:pPr>
        <w:jc w:val="both"/>
        <w:rPr>
          <w:spacing w:val="-1"/>
          <w:u w:val="single"/>
        </w:rPr>
      </w:pPr>
    </w:p>
    <w:p w:rsidR="00217E18" w:rsidRDefault="00217E18" w:rsidP="00F503FD">
      <w:pPr>
        <w:jc w:val="both"/>
        <w:rPr>
          <w:spacing w:val="-1"/>
          <w:u w:val="single"/>
        </w:rPr>
      </w:pPr>
    </w:p>
    <w:p w:rsidR="00217E18" w:rsidRDefault="00217E18" w:rsidP="00F503FD">
      <w:pPr>
        <w:jc w:val="both"/>
        <w:rPr>
          <w:spacing w:val="-1"/>
          <w:u w:val="single"/>
        </w:rPr>
      </w:pPr>
    </w:p>
    <w:p w:rsidR="00217E18" w:rsidRDefault="00217E18" w:rsidP="00F503FD">
      <w:pPr>
        <w:jc w:val="both"/>
        <w:rPr>
          <w:spacing w:val="-1"/>
          <w:u w:val="single"/>
        </w:rPr>
      </w:pPr>
    </w:p>
    <w:p w:rsidR="00217E18" w:rsidRDefault="00217E18" w:rsidP="00F503FD">
      <w:pPr>
        <w:jc w:val="both"/>
        <w:rPr>
          <w:spacing w:val="-1"/>
          <w:u w:val="single"/>
        </w:rPr>
      </w:pPr>
    </w:p>
    <w:p w:rsidR="00217E18" w:rsidRDefault="00217E18" w:rsidP="00F503FD">
      <w:pPr>
        <w:jc w:val="both"/>
        <w:rPr>
          <w:spacing w:val="-1"/>
          <w:u w:val="single"/>
        </w:rPr>
      </w:pPr>
    </w:p>
    <w:p w:rsidR="00217E18" w:rsidRPr="00F503FD" w:rsidRDefault="00217E18" w:rsidP="00F503FD">
      <w:pPr>
        <w:jc w:val="both"/>
        <w:rPr>
          <w:spacing w:val="-1"/>
          <w:u w:val="single"/>
        </w:rPr>
      </w:pPr>
    </w:p>
    <w:p w:rsidR="00F503FD" w:rsidRPr="00F503FD" w:rsidRDefault="00F503FD" w:rsidP="00F503FD">
      <w:pPr>
        <w:pBdr>
          <w:bottom w:val="single" w:sz="4" w:space="1" w:color="auto"/>
        </w:pBdr>
        <w:jc w:val="center"/>
      </w:pPr>
      <w:r w:rsidRPr="00F503FD">
        <w:rPr>
          <w:spacing w:val="-1"/>
        </w:rPr>
        <w:t>Uzasadnienie:</w:t>
      </w:r>
    </w:p>
    <w:p w:rsidR="00F503FD" w:rsidRPr="00F503FD" w:rsidRDefault="00F503FD" w:rsidP="00F503FD">
      <w:pPr>
        <w:jc w:val="both"/>
      </w:pPr>
    </w:p>
    <w:p w:rsidR="00F503FD" w:rsidRDefault="00F503FD" w:rsidP="00F503FD">
      <w:pPr>
        <w:jc w:val="both"/>
      </w:pPr>
      <w:r w:rsidRPr="00F503FD">
        <w:t xml:space="preserve">Przedmiotowa uchwała wynika z zapisu w  § 32 </w:t>
      </w:r>
      <w:proofErr w:type="spellStart"/>
      <w:r w:rsidRPr="00F503FD">
        <w:t>pkt</w:t>
      </w:r>
      <w:proofErr w:type="spellEnd"/>
      <w:r w:rsidRPr="00F503FD">
        <w:t xml:space="preserve">  3 Statutu Dzielnic.</w:t>
      </w:r>
    </w:p>
    <w:p w:rsidR="00F503FD" w:rsidRDefault="00F503FD" w:rsidP="00F503FD">
      <w:pPr>
        <w:jc w:val="both"/>
      </w:pPr>
    </w:p>
    <w:p w:rsidR="00F503FD" w:rsidRDefault="00F503FD" w:rsidP="00F503FD">
      <w:pPr>
        <w:jc w:val="both"/>
      </w:pPr>
    </w:p>
    <w:p w:rsidR="00F503FD" w:rsidRDefault="00F503FD" w:rsidP="00F503FD">
      <w:pPr>
        <w:jc w:val="both"/>
      </w:pPr>
    </w:p>
    <w:p w:rsidR="00F503FD" w:rsidRDefault="00F503FD" w:rsidP="00F503FD">
      <w:pPr>
        <w:jc w:val="both"/>
      </w:pPr>
    </w:p>
    <w:p w:rsidR="00F503FD" w:rsidRDefault="00F503FD" w:rsidP="00F503FD">
      <w:pPr>
        <w:jc w:val="both"/>
      </w:pPr>
    </w:p>
    <w:p w:rsidR="00CE7387" w:rsidRDefault="00CE7387" w:rsidP="00F503FD">
      <w:pPr>
        <w:jc w:val="both"/>
      </w:pPr>
    </w:p>
    <w:tbl>
      <w:tblPr>
        <w:tblpPr w:leftFromText="141" w:rightFromText="141" w:horzAnchor="margin" w:tblpY="408"/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8"/>
        <w:gridCol w:w="6600"/>
        <w:gridCol w:w="2835"/>
      </w:tblGrid>
      <w:tr w:rsidR="00CE7387" w:rsidRPr="00DE2981" w:rsidTr="00EA17CB">
        <w:trPr>
          <w:trHeight w:val="542"/>
        </w:trPr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E7387" w:rsidRPr="00DE2981" w:rsidTr="00EA17CB">
        <w:trPr>
          <w:trHeight w:val="226"/>
        </w:trPr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2981">
              <w:rPr>
                <w:color w:val="000000"/>
                <w:sz w:val="20"/>
                <w:szCs w:val="20"/>
              </w:rPr>
              <w:t xml:space="preserve">               pieczątka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2981">
              <w:rPr>
                <w:color w:val="000000"/>
                <w:sz w:val="20"/>
                <w:szCs w:val="20"/>
              </w:rPr>
              <w:t>data</w:t>
            </w:r>
          </w:p>
        </w:tc>
      </w:tr>
      <w:tr w:rsidR="00CE7387" w:rsidRPr="00863E6E" w:rsidTr="00EA17CB">
        <w:trPr>
          <w:trHeight w:val="70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863E6E" w:rsidRDefault="00CE7387" w:rsidP="00CE738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63E6E">
              <w:rPr>
                <w:color w:val="000000"/>
                <w:sz w:val="16"/>
                <w:szCs w:val="16"/>
              </w:rPr>
              <w:t>Załącznik Nr 1 do Uchwały Nr XXV/342/2012 Rady Dzielnicy XII z dnia 18.09.2012 r.</w:t>
            </w:r>
          </w:p>
        </w:tc>
      </w:tr>
      <w:tr w:rsidR="00CE7387" w:rsidRPr="00DE2981" w:rsidTr="00EA17CB">
        <w:trPr>
          <w:trHeight w:val="278"/>
        </w:trPr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E2981">
              <w:rPr>
                <w:b/>
                <w:bCs/>
                <w:color w:val="000000"/>
              </w:rPr>
              <w:t>DANE DO PROJEKTU BUDŻETU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7387" w:rsidRPr="00DE2981" w:rsidTr="00EA17CB">
        <w:trPr>
          <w:trHeight w:val="278"/>
        </w:trPr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E2981">
              <w:rPr>
                <w:b/>
                <w:bCs/>
                <w:color w:val="000000"/>
              </w:rPr>
              <w:t>NA ROK 2013</w:t>
            </w:r>
          </w:p>
        </w:tc>
        <w:tc>
          <w:tcPr>
            <w:tcW w:w="2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7387" w:rsidRPr="00DE2981" w:rsidTr="00EA17CB">
        <w:trPr>
          <w:trHeight w:val="32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7387" w:rsidRPr="00DE2981" w:rsidTr="00EA17CB">
        <w:trPr>
          <w:trHeight w:val="329"/>
        </w:trPr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E2981">
              <w:rPr>
                <w:b/>
                <w:bCs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E7387" w:rsidRPr="00DE2981" w:rsidTr="00EA17CB">
        <w:trPr>
          <w:trHeight w:val="264"/>
        </w:trPr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E2981">
              <w:rPr>
                <w:color w:val="000000"/>
                <w:sz w:val="20"/>
                <w:szCs w:val="20"/>
              </w:rPr>
              <w:t xml:space="preserve">Dział </w:t>
            </w:r>
            <w:r w:rsidRPr="00DE2981">
              <w:rPr>
                <w:b/>
                <w:bCs/>
                <w:color w:val="000000"/>
                <w:sz w:val="20"/>
                <w:szCs w:val="20"/>
              </w:rPr>
              <w:t xml:space="preserve">750,     </w:t>
            </w:r>
            <w:r w:rsidRPr="00DE2981">
              <w:rPr>
                <w:color w:val="000000"/>
                <w:sz w:val="20"/>
                <w:szCs w:val="20"/>
              </w:rPr>
              <w:t xml:space="preserve">Rozdział </w:t>
            </w:r>
            <w:r w:rsidRPr="00DE2981">
              <w:rPr>
                <w:b/>
                <w:bCs/>
                <w:color w:val="000000"/>
                <w:sz w:val="20"/>
                <w:szCs w:val="20"/>
              </w:rPr>
              <w:t>75022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E7387" w:rsidRPr="00DE2981" w:rsidTr="00EA17CB">
        <w:trPr>
          <w:trHeight w:val="382"/>
        </w:trPr>
        <w:tc>
          <w:tcPr>
            <w:tcW w:w="7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2981">
              <w:rPr>
                <w:color w:val="000000"/>
                <w:sz w:val="20"/>
                <w:szCs w:val="20"/>
              </w:rPr>
              <w:t>Kategoria zadania: zadania gminne własne - GWSMK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E7387" w:rsidRPr="00DE2981" w:rsidTr="00EA17CB">
        <w:trPr>
          <w:trHeight w:val="27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E2981">
              <w:rPr>
                <w:b/>
                <w:bCs/>
                <w:color w:val="000000"/>
              </w:rPr>
              <w:t xml:space="preserve">w zł </w:t>
            </w:r>
          </w:p>
        </w:tc>
      </w:tr>
      <w:tr w:rsidR="00CE7387" w:rsidRPr="00DE2981" w:rsidTr="00EA17CB">
        <w:trPr>
          <w:trHeight w:val="3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981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981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981">
              <w:rPr>
                <w:b/>
                <w:bCs/>
                <w:color w:val="000000"/>
                <w:sz w:val="20"/>
                <w:szCs w:val="20"/>
              </w:rPr>
              <w:t>Plan na rok 2013</w:t>
            </w:r>
          </w:p>
        </w:tc>
      </w:tr>
      <w:tr w:rsidR="00CE7387" w:rsidRPr="00DE2981" w:rsidTr="00EA17CB">
        <w:trPr>
          <w:trHeight w:val="1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2981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2981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2981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</w:tr>
      <w:tr w:rsidR="00CE7387" w:rsidRPr="00DE2981" w:rsidTr="00EA17CB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4110 - Składki na ubezpieczenia społeczne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E7387" w:rsidRPr="00DE2981" w:rsidTr="00EA17CB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4120 - Składki na Fundusz Pracy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E7387" w:rsidRPr="00DE2981" w:rsidTr="00EA17CB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4170 - Wynagrodzenia bezosobowe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7C0228" w:rsidP="00CE738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="00CE7387">
              <w:rPr>
                <w:b/>
                <w:bCs/>
                <w:i/>
                <w:iCs/>
                <w:color w:val="000000"/>
                <w:sz w:val="22"/>
                <w:szCs w:val="22"/>
              </w:rPr>
              <w:t>9 000 zł</w:t>
            </w:r>
          </w:p>
        </w:tc>
      </w:tr>
      <w:tr w:rsidR="00CE7387" w:rsidRPr="00DE2981" w:rsidTr="00EA17CB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4210 - Zakup materiałów i wyposażenia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7C0228" w:rsidP="00CE738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="00CE7387">
              <w:rPr>
                <w:b/>
                <w:bCs/>
                <w:i/>
                <w:iCs/>
                <w:color w:val="000000"/>
                <w:sz w:val="22"/>
                <w:szCs w:val="22"/>
              </w:rPr>
              <w:t>3 500 zł</w:t>
            </w:r>
          </w:p>
        </w:tc>
      </w:tr>
      <w:tr w:rsidR="00CE7387" w:rsidRPr="00DE2981" w:rsidTr="00EA17CB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4260 - Zakup energii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10 000 zł</w:t>
            </w:r>
          </w:p>
        </w:tc>
      </w:tr>
      <w:tr w:rsidR="00CE7387" w:rsidRPr="00DE2981" w:rsidTr="00EA17CB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4270 - Zakup usług remontowych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7C0228" w:rsidP="00CE738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="00CE738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 zł</w:t>
            </w:r>
          </w:p>
        </w:tc>
      </w:tr>
      <w:tr w:rsidR="00CE7387" w:rsidRPr="00DE2981" w:rsidTr="00EA17CB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4300 - Zakup usług pozostałych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8 000 zł</w:t>
            </w:r>
          </w:p>
        </w:tc>
      </w:tr>
      <w:tr w:rsidR="00CE7387" w:rsidRPr="00DE2981" w:rsidTr="00EA17CB">
        <w:trPr>
          <w:trHeight w:val="52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CB" w:rsidRDefault="00CE7387" w:rsidP="00CE738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4360 - Opłaty z tytułu zakupu usług telekomunikacyjnych świadczonych</w:t>
            </w:r>
          </w:p>
          <w:p w:rsidR="00CE7387" w:rsidRPr="00DE2981" w:rsidRDefault="00CE7387" w:rsidP="00EA17C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E2981">
              <w:rPr>
                <w:b/>
                <w:i/>
                <w:iCs/>
                <w:color w:val="000000"/>
                <w:sz w:val="22"/>
                <w:szCs w:val="22"/>
              </w:rPr>
              <w:t xml:space="preserve">w   </w:t>
            </w:r>
            <w:r w:rsidRPr="00DE2981">
              <w:rPr>
                <w:i/>
                <w:iCs/>
                <w:color w:val="000000"/>
                <w:sz w:val="22"/>
                <w:szCs w:val="22"/>
              </w:rPr>
              <w:t>ruchomej publicznej sieci telefonicznej</w:t>
            </w:r>
            <w:r w:rsidR="00EA17CB"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  <w:r w:rsidR="00EA17CB" w:rsidRPr="00DE2981">
              <w:rPr>
                <w:b/>
                <w:i/>
                <w:iCs/>
                <w:color w:val="000000"/>
                <w:sz w:val="22"/>
                <w:szCs w:val="22"/>
              </w:rPr>
              <w:t>1 200 zł</w:t>
            </w:r>
          </w:p>
        </w:tc>
      </w:tr>
      <w:tr w:rsidR="00CE7387" w:rsidRPr="00DE2981" w:rsidTr="007C0228">
        <w:trPr>
          <w:trHeight w:val="66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CB" w:rsidRDefault="00CE7387" w:rsidP="00CE738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4370 - Opłaty z tytułu zakupu usług telekomunikacyjnych świadczonych</w:t>
            </w:r>
          </w:p>
          <w:p w:rsidR="00EA17CB" w:rsidRPr="00DE2981" w:rsidRDefault="00CE7387" w:rsidP="00EA17CB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 xml:space="preserve"> w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E2981">
              <w:rPr>
                <w:i/>
                <w:iCs/>
                <w:color w:val="000000"/>
                <w:sz w:val="22"/>
                <w:szCs w:val="22"/>
              </w:rPr>
              <w:t>stacjonarnej publicznej sieci telefonicznej</w:t>
            </w:r>
            <w:r w:rsidR="00EA17CB">
              <w:rPr>
                <w:i/>
                <w:iCs/>
                <w:color w:val="000000"/>
                <w:sz w:val="22"/>
                <w:szCs w:val="22"/>
              </w:rPr>
              <w:t xml:space="preserve">    </w:t>
            </w:r>
            <w:r w:rsidR="007C0228"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                            </w:t>
            </w:r>
            <w:r w:rsidR="00EA17CB" w:rsidRPr="00DE2981">
              <w:rPr>
                <w:b/>
                <w:i/>
                <w:iCs/>
                <w:color w:val="000000"/>
                <w:sz w:val="22"/>
                <w:szCs w:val="22"/>
              </w:rPr>
              <w:t>1 600 zł</w:t>
            </w:r>
          </w:p>
          <w:p w:rsidR="00CE7387" w:rsidRPr="00DE2981" w:rsidRDefault="00CE7387" w:rsidP="00EA17C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E7387" w:rsidRPr="00DE2981" w:rsidTr="00EA17CB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 xml:space="preserve">§ 4390 - Zakup usług obejmujących wykonanie ekspertyz, analiz i opinii </w:t>
            </w:r>
          </w:p>
        </w:tc>
      </w:tr>
      <w:tr w:rsidR="00CE7387" w:rsidRPr="00DE2981" w:rsidTr="00EA17CB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4410 - Podróże służbowe krajowe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500 zł</w:t>
            </w:r>
          </w:p>
        </w:tc>
      </w:tr>
      <w:tr w:rsidR="00CE7387" w:rsidRPr="00DE2981" w:rsidTr="00EA17CB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E7387" w:rsidRPr="00DE2981" w:rsidTr="00EA17CB">
        <w:trPr>
          <w:trHeight w:val="528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E2981">
              <w:rPr>
                <w:b/>
                <w:bCs/>
                <w:color w:val="000000"/>
              </w:rPr>
              <w:t xml:space="preserve">Całkowita kwota do dyspozycji Dzielnicy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34 000 zł</w:t>
            </w:r>
          </w:p>
        </w:tc>
      </w:tr>
      <w:tr w:rsidR="00CE7387" w:rsidRPr="00DE2981" w:rsidTr="00EA17CB">
        <w:trPr>
          <w:trHeight w:val="290"/>
        </w:trPr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E7387" w:rsidRPr="00DE2981" w:rsidTr="00EA17CB">
        <w:trPr>
          <w:trHeight w:val="81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E7387" w:rsidRPr="00DE2981" w:rsidTr="00EA17CB">
        <w:trPr>
          <w:trHeight w:val="26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E2981">
              <w:rPr>
                <w:color w:val="000000"/>
                <w:sz w:val="22"/>
                <w:szCs w:val="22"/>
              </w:rPr>
              <w:t>................................................</w:t>
            </w:r>
          </w:p>
        </w:tc>
      </w:tr>
      <w:tr w:rsidR="00CE7387" w:rsidRPr="00DE2981" w:rsidTr="00EA17CB">
        <w:trPr>
          <w:trHeight w:val="26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228" w:rsidRDefault="007C0228" w:rsidP="007C022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2981">
              <w:rPr>
                <w:i/>
                <w:iCs/>
                <w:color w:val="000000"/>
                <w:sz w:val="16"/>
                <w:szCs w:val="16"/>
              </w:rPr>
              <w:t>P</w:t>
            </w:r>
            <w:r w:rsidR="00CE7387" w:rsidRPr="00DE2981">
              <w:rPr>
                <w:i/>
                <w:iCs/>
                <w:color w:val="000000"/>
                <w:sz w:val="16"/>
                <w:szCs w:val="16"/>
              </w:rPr>
              <w:t>odpis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CE7387" w:rsidRPr="00DE298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000000"/>
                <w:sz w:val="16"/>
                <w:szCs w:val="16"/>
              </w:rPr>
              <w:t>P</w:t>
            </w:r>
            <w:r w:rsidR="00CE7387" w:rsidRPr="00DE2981">
              <w:rPr>
                <w:i/>
                <w:iCs/>
                <w:color w:val="000000"/>
                <w:sz w:val="16"/>
                <w:szCs w:val="16"/>
              </w:rPr>
              <w:t>rzewodniczącego Rady</w:t>
            </w:r>
          </w:p>
          <w:p w:rsidR="00CE7387" w:rsidRPr="00DE2981" w:rsidRDefault="00CE7387" w:rsidP="007C022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2981">
              <w:rPr>
                <w:i/>
                <w:iCs/>
                <w:color w:val="000000"/>
                <w:sz w:val="16"/>
                <w:szCs w:val="16"/>
              </w:rPr>
              <w:t>i Zarządu Dzielnicy</w:t>
            </w:r>
          </w:p>
        </w:tc>
      </w:tr>
      <w:tr w:rsidR="00CE7387" w:rsidRPr="00DE2981" w:rsidTr="00EA17CB">
        <w:trPr>
          <w:trHeight w:val="26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E7387" w:rsidRPr="00DE2981" w:rsidTr="00EA17CB">
        <w:trPr>
          <w:trHeight w:val="26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7387" w:rsidRPr="00DE2981" w:rsidRDefault="00CE7387" w:rsidP="00CE73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CE7387" w:rsidRDefault="00CE7387" w:rsidP="00F503FD">
      <w:pPr>
        <w:jc w:val="both"/>
      </w:pPr>
    </w:p>
    <w:p w:rsidR="00F503FD" w:rsidRDefault="00F503FD" w:rsidP="00F503FD">
      <w:pPr>
        <w:jc w:val="both"/>
      </w:pPr>
    </w:p>
    <w:p w:rsidR="00F503FD" w:rsidRPr="00B8146D" w:rsidRDefault="00F503FD" w:rsidP="00F503FD">
      <w:pPr>
        <w:spacing w:line="276" w:lineRule="auto"/>
        <w:jc w:val="both"/>
        <w:rPr>
          <w:b/>
        </w:rPr>
      </w:pPr>
      <w:r w:rsidRPr="00B8146D">
        <w:lastRenderedPageBreak/>
        <w:t>Dz-12.0021.1.34</w:t>
      </w:r>
      <w:r>
        <w:t>3</w:t>
      </w:r>
      <w:r w:rsidRPr="00B8146D">
        <w:t>.2012</w:t>
      </w:r>
      <w:r w:rsidRPr="00B8146D">
        <w:rPr>
          <w:b/>
        </w:rPr>
        <w:t xml:space="preserve">   </w:t>
      </w:r>
    </w:p>
    <w:p w:rsidR="00F503FD" w:rsidRPr="00B8146D" w:rsidRDefault="00F503FD" w:rsidP="00F503FD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F503FD" w:rsidRPr="00B8146D" w:rsidRDefault="00F503FD" w:rsidP="00F503FD">
      <w:pPr>
        <w:spacing w:line="276" w:lineRule="auto"/>
        <w:jc w:val="center"/>
        <w:rPr>
          <w:b/>
        </w:rPr>
      </w:pPr>
      <w:r w:rsidRPr="00B8146D">
        <w:rPr>
          <w:b/>
        </w:rPr>
        <w:t>Uchwała Nr XXV/34</w:t>
      </w:r>
      <w:r w:rsidR="00012FEE">
        <w:rPr>
          <w:b/>
        </w:rPr>
        <w:t>3</w:t>
      </w:r>
      <w:r w:rsidRPr="00B8146D">
        <w:rPr>
          <w:b/>
        </w:rPr>
        <w:t>/2012</w:t>
      </w:r>
    </w:p>
    <w:p w:rsidR="00F503FD" w:rsidRPr="00B8146D" w:rsidRDefault="00F503FD" w:rsidP="00F503FD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F503FD" w:rsidRPr="00B8146D" w:rsidRDefault="00F503FD" w:rsidP="00F503FD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F503FD" w:rsidRPr="00B8146D" w:rsidRDefault="00F503FD" w:rsidP="00F503FD">
      <w:pPr>
        <w:spacing w:line="276" w:lineRule="auto"/>
        <w:jc w:val="center"/>
        <w:rPr>
          <w:b/>
        </w:rPr>
      </w:pPr>
      <w:r w:rsidRPr="00B8146D">
        <w:rPr>
          <w:b/>
        </w:rPr>
        <w:t xml:space="preserve">z dnia </w:t>
      </w:r>
      <w:r>
        <w:rPr>
          <w:b/>
        </w:rPr>
        <w:t>18 września</w:t>
      </w:r>
      <w:r w:rsidRPr="00B8146D">
        <w:rPr>
          <w:b/>
        </w:rPr>
        <w:t xml:space="preserve"> 2012 r.</w:t>
      </w:r>
    </w:p>
    <w:p w:rsidR="00F503FD" w:rsidRPr="00F503FD" w:rsidRDefault="00F503FD" w:rsidP="00F503FD">
      <w:pPr>
        <w:jc w:val="both"/>
      </w:pPr>
    </w:p>
    <w:p w:rsidR="00F503FD" w:rsidRPr="00F503FD" w:rsidRDefault="00F503FD" w:rsidP="00F503FD">
      <w:pPr>
        <w:jc w:val="both"/>
      </w:pPr>
    </w:p>
    <w:p w:rsidR="00F503FD" w:rsidRPr="00F503FD" w:rsidRDefault="00F503FD" w:rsidP="00F503FD">
      <w:pPr>
        <w:jc w:val="both"/>
        <w:rPr>
          <w:b/>
          <w:u w:val="single"/>
        </w:rPr>
      </w:pPr>
      <w:r w:rsidRPr="00F503FD">
        <w:rPr>
          <w:b/>
          <w:u w:val="single"/>
        </w:rPr>
        <w:t>w sprawie: zmian w planie finansowo-rzeczowym wydatków Dzielnicy XII Bieżanów – Prokocim  na 2012 rok.</w:t>
      </w:r>
    </w:p>
    <w:p w:rsidR="00F503FD" w:rsidRDefault="00F503FD" w:rsidP="00F503FD">
      <w:pPr>
        <w:jc w:val="both"/>
      </w:pPr>
      <w:r w:rsidRPr="00F503FD">
        <w:t>Na podstawie §  33 ust  1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F503FD" w:rsidRDefault="00F503FD" w:rsidP="00F503FD">
      <w:pPr>
        <w:jc w:val="both"/>
      </w:pPr>
    </w:p>
    <w:p w:rsidR="007C0228" w:rsidRPr="00F503FD" w:rsidRDefault="007C0228" w:rsidP="00F503FD">
      <w:pPr>
        <w:jc w:val="both"/>
      </w:pPr>
    </w:p>
    <w:p w:rsidR="00F503FD" w:rsidRPr="00F503FD" w:rsidRDefault="00F503FD" w:rsidP="00F503FD">
      <w:pPr>
        <w:spacing w:line="360" w:lineRule="auto"/>
        <w:jc w:val="center"/>
        <w:rPr>
          <w:b/>
        </w:rPr>
      </w:pPr>
      <w:r w:rsidRPr="00F503FD">
        <w:rPr>
          <w:b/>
        </w:rPr>
        <w:t>§ 1</w:t>
      </w:r>
    </w:p>
    <w:p w:rsidR="00F503FD" w:rsidRPr="00F503FD" w:rsidRDefault="00F503FD" w:rsidP="007C0228">
      <w:pPr>
        <w:pStyle w:val="Tekstpodstawowy2"/>
        <w:spacing w:line="360" w:lineRule="auto"/>
        <w:ind w:firstLine="709"/>
        <w:jc w:val="both"/>
      </w:pPr>
      <w:r w:rsidRPr="00F503FD">
        <w:t xml:space="preserve">  Proponuje się zmiany w planie finansowo - rzeczowym  wydatków Dzielnicy XII Bieżanów-Prokocim na  2012 rok  polegające na przeniesieniu środków finansowych w Dziale 750 Rozdział 75022:</w:t>
      </w:r>
    </w:p>
    <w:p w:rsidR="00F503FD" w:rsidRPr="00F503FD" w:rsidRDefault="00F503FD" w:rsidP="00F503FD">
      <w:pPr>
        <w:pStyle w:val="Tekstpodstawowy2"/>
        <w:spacing w:line="240" w:lineRule="auto"/>
        <w:jc w:val="both"/>
      </w:pPr>
      <w:r w:rsidRPr="00F503FD">
        <w:t>z § 4170 – „Wynagrodzenia bezosobowe” - kwota 515 zł do  § 4270- „Zakup usług remontowych”</w:t>
      </w:r>
    </w:p>
    <w:p w:rsidR="00F503FD" w:rsidRPr="00F503FD" w:rsidRDefault="00F503FD" w:rsidP="00F503FD">
      <w:pPr>
        <w:pStyle w:val="Tekstpodstawowy2"/>
        <w:spacing w:line="240" w:lineRule="auto"/>
        <w:jc w:val="both"/>
      </w:pPr>
      <w:r w:rsidRPr="00F503FD">
        <w:t xml:space="preserve">z § 4370- Opłaty z tytułu zakupu usług telekomunikacyjnych świadczonych w stacjonarnej publicznej sieci telefonicznej- kwota 200 zł do § 4300 Zakup usług pozostałych </w:t>
      </w:r>
    </w:p>
    <w:p w:rsidR="00F503FD" w:rsidRPr="00F503FD" w:rsidRDefault="00F503FD" w:rsidP="00F503FD">
      <w:pPr>
        <w:pStyle w:val="Tekstpodstawowy2"/>
        <w:spacing w:line="240" w:lineRule="auto"/>
        <w:jc w:val="both"/>
      </w:pPr>
      <w:r w:rsidRPr="00F503FD">
        <w:t xml:space="preserve">z § 4370- Opłaty z tytułu zakupu usług telekomunikacyjnych świadczonych w stacjonarnej publicznej sieci telefonicznej- kwota 200 zł do § 4390 Zakup usług obejmujących wykonanie ekspertyz, analiz i opinii </w:t>
      </w:r>
    </w:p>
    <w:p w:rsidR="00F503FD" w:rsidRPr="00F503FD" w:rsidRDefault="00F503FD" w:rsidP="00F503FD">
      <w:pPr>
        <w:pStyle w:val="Tekstpodstawowy2"/>
        <w:spacing w:line="240" w:lineRule="auto"/>
        <w:jc w:val="both"/>
      </w:pPr>
      <w:r w:rsidRPr="00F503FD">
        <w:t>z § 4360- Opłaty z tytułu zakupu usług telekomunikacyjnych świadczonych w ruchomej publicznej sieci telefonicznej- kwota 230 zł do § 4260 Zakup energii</w:t>
      </w:r>
    </w:p>
    <w:p w:rsidR="00F503FD" w:rsidRDefault="00F503FD" w:rsidP="00F503FD">
      <w:pPr>
        <w:pStyle w:val="Tekstpodstawowy2"/>
        <w:spacing w:line="240" w:lineRule="auto"/>
        <w:jc w:val="both"/>
      </w:pPr>
      <w:r w:rsidRPr="00F503FD">
        <w:t>z § 4210- Zakup materiałów i wyposażenia – kwota 100 zł do § 4580 Pozostałe odsetki</w:t>
      </w:r>
    </w:p>
    <w:p w:rsidR="007C0228" w:rsidRPr="00F503FD" w:rsidRDefault="007C0228" w:rsidP="00F503FD">
      <w:pPr>
        <w:pStyle w:val="Tekstpodstawowy2"/>
        <w:spacing w:line="240" w:lineRule="auto"/>
        <w:jc w:val="both"/>
      </w:pPr>
    </w:p>
    <w:p w:rsidR="00F503FD" w:rsidRDefault="00F503FD" w:rsidP="00F503FD">
      <w:pPr>
        <w:pStyle w:val="Tekstpodstawowy2"/>
        <w:tabs>
          <w:tab w:val="left" w:pos="4395"/>
        </w:tabs>
        <w:spacing w:line="240" w:lineRule="auto"/>
        <w:jc w:val="center"/>
        <w:rPr>
          <w:b/>
        </w:rPr>
      </w:pPr>
      <w:r w:rsidRPr="00F503FD">
        <w:rPr>
          <w:b/>
        </w:rPr>
        <w:t xml:space="preserve"> § 2</w:t>
      </w:r>
    </w:p>
    <w:p w:rsidR="007C0228" w:rsidRPr="00F503FD" w:rsidRDefault="007C0228" w:rsidP="00F503FD">
      <w:pPr>
        <w:pStyle w:val="Tekstpodstawowy2"/>
        <w:tabs>
          <w:tab w:val="left" w:pos="4395"/>
        </w:tabs>
        <w:spacing w:line="240" w:lineRule="auto"/>
        <w:jc w:val="center"/>
        <w:rPr>
          <w:b/>
        </w:rPr>
      </w:pPr>
    </w:p>
    <w:p w:rsidR="00F503FD" w:rsidRDefault="00F503FD" w:rsidP="00F503FD">
      <w:pPr>
        <w:jc w:val="both"/>
      </w:pPr>
      <w:r w:rsidRPr="00F503FD">
        <w:t xml:space="preserve">            Uchwała wchodzi w życie z dniem podjęcia.</w:t>
      </w:r>
    </w:p>
    <w:p w:rsidR="007C0228" w:rsidRDefault="007C0228" w:rsidP="00F503FD">
      <w:pPr>
        <w:jc w:val="both"/>
      </w:pPr>
    </w:p>
    <w:p w:rsidR="007C0228" w:rsidRPr="00F503FD" w:rsidRDefault="007C0228" w:rsidP="00F503FD">
      <w:pPr>
        <w:jc w:val="both"/>
      </w:pPr>
    </w:p>
    <w:p w:rsidR="00F503FD" w:rsidRPr="007C0228" w:rsidRDefault="00F503FD" w:rsidP="007C0228">
      <w:pPr>
        <w:pBdr>
          <w:bottom w:val="single" w:sz="4" w:space="1" w:color="auto"/>
        </w:pBdr>
        <w:jc w:val="center"/>
      </w:pPr>
      <w:r w:rsidRPr="007C0228">
        <w:t>Uzasadnienie:</w:t>
      </w:r>
    </w:p>
    <w:p w:rsidR="00F503FD" w:rsidRDefault="00F503FD" w:rsidP="00F503FD">
      <w:pPr>
        <w:jc w:val="both"/>
      </w:pPr>
      <w:r w:rsidRPr="00F503FD">
        <w:t>Zmiany są niezbędne do zapewnienia sprawnej obsługi biura Rady Dzielnicy XII.</w:t>
      </w:r>
    </w:p>
    <w:p w:rsidR="00012FEE" w:rsidRDefault="00012FEE" w:rsidP="00F503FD">
      <w:pPr>
        <w:jc w:val="both"/>
      </w:pPr>
    </w:p>
    <w:p w:rsidR="00012FEE" w:rsidRDefault="00012FEE" w:rsidP="00F503FD">
      <w:pPr>
        <w:jc w:val="both"/>
      </w:pPr>
    </w:p>
    <w:p w:rsidR="00012FEE" w:rsidRDefault="00012FEE" w:rsidP="00F503FD">
      <w:pPr>
        <w:jc w:val="both"/>
      </w:pPr>
    </w:p>
    <w:p w:rsidR="00012FEE" w:rsidRDefault="00012FEE" w:rsidP="00F503FD">
      <w:pPr>
        <w:jc w:val="both"/>
      </w:pPr>
    </w:p>
    <w:p w:rsidR="00012FEE" w:rsidRDefault="00012FEE" w:rsidP="00F503FD">
      <w:pPr>
        <w:jc w:val="both"/>
      </w:pPr>
    </w:p>
    <w:p w:rsidR="00012FEE" w:rsidRPr="00B8146D" w:rsidRDefault="00012FEE" w:rsidP="00012FEE">
      <w:pPr>
        <w:spacing w:line="276" w:lineRule="auto"/>
        <w:jc w:val="both"/>
        <w:rPr>
          <w:b/>
        </w:rPr>
      </w:pPr>
      <w:r w:rsidRPr="00B8146D">
        <w:lastRenderedPageBreak/>
        <w:t>Dz-12.0021.1.34</w:t>
      </w:r>
      <w:r>
        <w:t>4</w:t>
      </w:r>
      <w:r w:rsidRPr="00B8146D">
        <w:t>.2012</w:t>
      </w:r>
      <w:r w:rsidRPr="00B8146D">
        <w:rPr>
          <w:b/>
        </w:rPr>
        <w:t xml:space="preserve">   </w:t>
      </w:r>
    </w:p>
    <w:p w:rsidR="00012FEE" w:rsidRPr="00B8146D" w:rsidRDefault="00012FEE" w:rsidP="00012FEE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012FEE" w:rsidRPr="00B8146D" w:rsidRDefault="00012FEE" w:rsidP="00012FEE">
      <w:pPr>
        <w:spacing w:line="276" w:lineRule="auto"/>
        <w:jc w:val="center"/>
        <w:rPr>
          <w:b/>
        </w:rPr>
      </w:pPr>
      <w:r w:rsidRPr="00B8146D">
        <w:rPr>
          <w:b/>
        </w:rPr>
        <w:t>Uchwała Nr XXV/34</w:t>
      </w:r>
      <w:r>
        <w:rPr>
          <w:b/>
        </w:rPr>
        <w:t>4</w:t>
      </w:r>
      <w:r w:rsidRPr="00B8146D">
        <w:rPr>
          <w:b/>
        </w:rPr>
        <w:t>/2012</w:t>
      </w:r>
    </w:p>
    <w:p w:rsidR="00012FEE" w:rsidRPr="00B8146D" w:rsidRDefault="00012FEE" w:rsidP="00012FEE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012FEE" w:rsidRPr="00B8146D" w:rsidRDefault="00012FEE" w:rsidP="00012FEE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012FEE" w:rsidRPr="00B8146D" w:rsidRDefault="00012FEE" w:rsidP="00012FEE">
      <w:pPr>
        <w:spacing w:line="276" w:lineRule="auto"/>
        <w:jc w:val="center"/>
        <w:rPr>
          <w:b/>
        </w:rPr>
      </w:pPr>
      <w:r w:rsidRPr="00B8146D">
        <w:rPr>
          <w:b/>
        </w:rPr>
        <w:t xml:space="preserve">z dnia </w:t>
      </w:r>
      <w:r>
        <w:rPr>
          <w:b/>
        </w:rPr>
        <w:t>18 września</w:t>
      </w:r>
      <w:r w:rsidRPr="00B8146D">
        <w:rPr>
          <w:b/>
        </w:rPr>
        <w:t xml:space="preserve"> 2012 r.</w:t>
      </w:r>
    </w:p>
    <w:p w:rsidR="00012FEE" w:rsidRPr="00F503FD" w:rsidRDefault="00012FEE" w:rsidP="00F503FD">
      <w:pPr>
        <w:jc w:val="both"/>
      </w:pPr>
    </w:p>
    <w:p w:rsidR="00F503FD" w:rsidRPr="00F503FD" w:rsidRDefault="00F503FD" w:rsidP="00F503FD">
      <w:pPr>
        <w:jc w:val="both"/>
      </w:pPr>
    </w:p>
    <w:p w:rsidR="00F503FD" w:rsidRPr="00F503FD" w:rsidRDefault="00F503FD" w:rsidP="00F503FD">
      <w:pPr>
        <w:jc w:val="both"/>
        <w:rPr>
          <w:b/>
          <w:u w:val="single"/>
        </w:rPr>
      </w:pPr>
      <w:r w:rsidRPr="00F503FD">
        <w:rPr>
          <w:b/>
          <w:u w:val="single"/>
        </w:rPr>
        <w:t>dotyczy:  realizacji zadań   priorytetowych na 2012 r.</w:t>
      </w:r>
    </w:p>
    <w:p w:rsidR="00F503FD" w:rsidRPr="00F503FD" w:rsidRDefault="00F503FD" w:rsidP="00F503FD">
      <w:pPr>
        <w:jc w:val="both"/>
      </w:pPr>
      <w:r w:rsidRPr="00F503FD">
        <w:t>Na podstawie §  5 ust 5 Statutu Dzielnicy XII Bieżanów 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F503FD" w:rsidRPr="00F503FD" w:rsidRDefault="00F503FD" w:rsidP="00F503FD">
      <w:pPr>
        <w:jc w:val="both"/>
      </w:pPr>
    </w:p>
    <w:p w:rsidR="00F503FD" w:rsidRDefault="00F503FD" w:rsidP="00F503FD">
      <w:pPr>
        <w:jc w:val="center"/>
        <w:rPr>
          <w:b/>
        </w:rPr>
      </w:pPr>
      <w:r w:rsidRPr="00F503FD">
        <w:rPr>
          <w:b/>
        </w:rPr>
        <w:t>§ 1</w:t>
      </w:r>
    </w:p>
    <w:p w:rsidR="00012FEE" w:rsidRPr="00F503FD" w:rsidRDefault="00012FEE" w:rsidP="00F503FD">
      <w:pPr>
        <w:jc w:val="center"/>
        <w:rPr>
          <w:b/>
        </w:rPr>
      </w:pPr>
    </w:p>
    <w:p w:rsidR="00F503FD" w:rsidRDefault="00F503FD" w:rsidP="007C0228">
      <w:pPr>
        <w:spacing w:line="360" w:lineRule="auto"/>
        <w:jc w:val="both"/>
      </w:pPr>
      <w:r w:rsidRPr="00F503FD">
        <w:tab/>
        <w:t>Rezygnuje się z realizacji zadania priorytetowego podjętego uchwałą Nr VIII/128/2011 Rady Dzielnicy XII z dnia 5 lipca 2011 r. zad. 13.  Otwarty konkurs ofert w obszarach:     organizacja zimowych i letnich obozów sportowych –    10 000 zł.</w:t>
      </w:r>
    </w:p>
    <w:p w:rsidR="00012FEE" w:rsidRPr="00F503FD" w:rsidRDefault="00012FEE" w:rsidP="00F503FD">
      <w:pPr>
        <w:spacing w:line="276" w:lineRule="auto"/>
        <w:jc w:val="both"/>
      </w:pPr>
    </w:p>
    <w:p w:rsidR="00F503FD" w:rsidRDefault="00F503FD" w:rsidP="00F503FD">
      <w:pPr>
        <w:jc w:val="center"/>
        <w:rPr>
          <w:b/>
        </w:rPr>
      </w:pPr>
      <w:r w:rsidRPr="00F503FD">
        <w:rPr>
          <w:b/>
        </w:rPr>
        <w:t>§ 2</w:t>
      </w:r>
    </w:p>
    <w:p w:rsidR="00012FEE" w:rsidRPr="00F503FD" w:rsidRDefault="00012FEE" w:rsidP="00F503FD">
      <w:pPr>
        <w:jc w:val="center"/>
        <w:rPr>
          <w:b/>
        </w:rPr>
      </w:pPr>
    </w:p>
    <w:p w:rsidR="00F503FD" w:rsidRDefault="00F503FD" w:rsidP="007C0228">
      <w:pPr>
        <w:spacing w:line="360" w:lineRule="auto"/>
        <w:jc w:val="both"/>
      </w:pPr>
      <w:r w:rsidRPr="00F503FD">
        <w:tab/>
      </w:r>
      <w:r w:rsidR="00012FEE">
        <w:t>Ś</w:t>
      </w:r>
      <w:r w:rsidRPr="00F503FD">
        <w:t xml:space="preserve">rodki finansowe </w:t>
      </w:r>
      <w:r w:rsidR="00012FEE">
        <w:t xml:space="preserve">w </w:t>
      </w:r>
      <w:r w:rsidRPr="00F503FD">
        <w:t xml:space="preserve">wysokości 10 000 zł  zabezpieczone na zadanie </w:t>
      </w:r>
      <w:proofErr w:type="spellStart"/>
      <w:r w:rsidRPr="00F503FD">
        <w:t>j.w</w:t>
      </w:r>
      <w:proofErr w:type="spellEnd"/>
      <w:r w:rsidRPr="00F503FD">
        <w:t xml:space="preserve">. </w:t>
      </w:r>
      <w:r w:rsidR="00012FEE">
        <w:t>p</w:t>
      </w:r>
      <w:r w:rsidR="00012FEE" w:rsidRPr="00F503FD">
        <w:t xml:space="preserve">rzeznacza się </w:t>
      </w:r>
      <w:r w:rsidRPr="00F503FD">
        <w:t xml:space="preserve">na zadanie pn.  remont instalacji elektrycznej  w szkole Podstawowej nr 117 przy ul. </w:t>
      </w:r>
      <w:proofErr w:type="spellStart"/>
      <w:r w:rsidRPr="00F503FD">
        <w:t>Kurczaba</w:t>
      </w:r>
      <w:proofErr w:type="spellEnd"/>
      <w:r w:rsidRPr="00F503FD">
        <w:t xml:space="preserve"> 15 w Krakowie.</w:t>
      </w:r>
    </w:p>
    <w:p w:rsidR="00012FEE" w:rsidRPr="00F503FD" w:rsidRDefault="00012FEE" w:rsidP="00F503FD">
      <w:pPr>
        <w:jc w:val="both"/>
      </w:pPr>
    </w:p>
    <w:p w:rsidR="00F503FD" w:rsidRDefault="00F503FD" w:rsidP="00F503FD">
      <w:pPr>
        <w:jc w:val="center"/>
        <w:rPr>
          <w:b/>
        </w:rPr>
      </w:pPr>
      <w:r w:rsidRPr="00F503FD">
        <w:rPr>
          <w:b/>
        </w:rPr>
        <w:t>§ 3</w:t>
      </w:r>
    </w:p>
    <w:p w:rsidR="00012FEE" w:rsidRPr="00F503FD" w:rsidRDefault="00012FEE" w:rsidP="00F503FD">
      <w:pPr>
        <w:jc w:val="center"/>
        <w:rPr>
          <w:b/>
        </w:rPr>
      </w:pPr>
    </w:p>
    <w:p w:rsidR="00F503FD" w:rsidRPr="00F503FD" w:rsidRDefault="00F503FD" w:rsidP="00F503FD">
      <w:r w:rsidRPr="00F503FD">
        <w:tab/>
        <w:t xml:space="preserve"> Uchwała wchodzi w życie z dniem podjęcia.</w:t>
      </w:r>
    </w:p>
    <w:p w:rsidR="00F503FD" w:rsidRDefault="00F503FD" w:rsidP="00F503FD"/>
    <w:p w:rsidR="00012FEE" w:rsidRDefault="00012FEE" w:rsidP="00F503FD"/>
    <w:p w:rsidR="00012FEE" w:rsidRDefault="00012FEE" w:rsidP="00F503FD"/>
    <w:p w:rsidR="00012FEE" w:rsidRDefault="00012FEE" w:rsidP="00F503FD"/>
    <w:p w:rsidR="00012FEE" w:rsidRDefault="00012FEE" w:rsidP="00F503FD"/>
    <w:p w:rsidR="00012FEE" w:rsidRDefault="00012FEE" w:rsidP="00F503FD"/>
    <w:p w:rsidR="00012FEE" w:rsidRDefault="00012FEE" w:rsidP="00F503FD"/>
    <w:p w:rsidR="00012FEE" w:rsidRDefault="00012FEE" w:rsidP="00F503FD"/>
    <w:p w:rsidR="00012FEE" w:rsidRPr="00F503FD" w:rsidRDefault="00012FEE" w:rsidP="00F503FD"/>
    <w:p w:rsidR="00F503FD" w:rsidRPr="00012FEE" w:rsidRDefault="00F503FD" w:rsidP="00012FEE">
      <w:pPr>
        <w:pBdr>
          <w:bottom w:val="single" w:sz="4" w:space="1" w:color="auto"/>
        </w:pBdr>
        <w:jc w:val="center"/>
      </w:pPr>
      <w:r w:rsidRPr="00012FEE">
        <w:rPr>
          <w:spacing w:val="-1"/>
        </w:rPr>
        <w:t>Uzasadnienie:</w:t>
      </w:r>
    </w:p>
    <w:p w:rsidR="00F503FD" w:rsidRPr="00F503FD" w:rsidRDefault="00F503FD" w:rsidP="00F503FD">
      <w:pPr>
        <w:jc w:val="both"/>
      </w:pPr>
      <w:r w:rsidRPr="00F503FD">
        <w:t>Rezygnacja z zadania priorytetowego ujętego w paragrafie 1 wynika z braku możliwości ogłoszenia przez Wydział Sportu UMK wyników Otwartego Konkursu Ofert w obszarze:  organizacja zimowych i letnich obozów sportowych w  2012 roku i  w konsekwencji z braku możliwości realizacji zadania.</w:t>
      </w:r>
    </w:p>
    <w:p w:rsidR="00F503FD" w:rsidRPr="00F503FD" w:rsidRDefault="00F503FD" w:rsidP="00F503FD">
      <w:pPr>
        <w:jc w:val="both"/>
        <w:rPr>
          <w:b/>
        </w:rPr>
      </w:pPr>
    </w:p>
    <w:p w:rsidR="00F503FD" w:rsidRDefault="00F503FD" w:rsidP="00F503FD">
      <w:pPr>
        <w:jc w:val="both"/>
        <w:rPr>
          <w:b/>
        </w:rPr>
      </w:pPr>
    </w:p>
    <w:p w:rsidR="00012FEE" w:rsidRPr="00B8146D" w:rsidRDefault="00012FEE" w:rsidP="00012FEE">
      <w:pPr>
        <w:spacing w:line="276" w:lineRule="auto"/>
        <w:jc w:val="both"/>
        <w:rPr>
          <w:b/>
        </w:rPr>
      </w:pPr>
      <w:r w:rsidRPr="00B8146D">
        <w:lastRenderedPageBreak/>
        <w:t>Dz-12.0021.1.34</w:t>
      </w:r>
      <w:r>
        <w:t>5</w:t>
      </w:r>
      <w:r w:rsidRPr="00B8146D">
        <w:t>.2012</w:t>
      </w:r>
      <w:r w:rsidRPr="00B8146D">
        <w:rPr>
          <w:b/>
        </w:rPr>
        <w:t xml:space="preserve">   </w:t>
      </w:r>
    </w:p>
    <w:p w:rsidR="00012FEE" w:rsidRPr="00B8146D" w:rsidRDefault="00012FEE" w:rsidP="00012FEE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012FEE" w:rsidRPr="00B8146D" w:rsidRDefault="00012FEE" w:rsidP="00012FEE">
      <w:pPr>
        <w:spacing w:line="276" w:lineRule="auto"/>
        <w:jc w:val="center"/>
        <w:rPr>
          <w:b/>
        </w:rPr>
      </w:pPr>
      <w:r w:rsidRPr="00B8146D">
        <w:rPr>
          <w:b/>
        </w:rPr>
        <w:t>Uchwała Nr XXV/34</w:t>
      </w:r>
      <w:r>
        <w:rPr>
          <w:b/>
        </w:rPr>
        <w:t>5</w:t>
      </w:r>
      <w:r w:rsidRPr="00B8146D">
        <w:rPr>
          <w:b/>
        </w:rPr>
        <w:t>/2012</w:t>
      </w:r>
    </w:p>
    <w:p w:rsidR="00012FEE" w:rsidRPr="00B8146D" w:rsidRDefault="00012FEE" w:rsidP="00012FEE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012FEE" w:rsidRPr="00B8146D" w:rsidRDefault="00012FEE" w:rsidP="00012FEE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012FEE" w:rsidRPr="00B8146D" w:rsidRDefault="00012FEE" w:rsidP="00012FEE">
      <w:pPr>
        <w:spacing w:line="276" w:lineRule="auto"/>
        <w:jc w:val="center"/>
        <w:rPr>
          <w:b/>
        </w:rPr>
      </w:pPr>
      <w:r w:rsidRPr="00B8146D">
        <w:rPr>
          <w:b/>
        </w:rPr>
        <w:t xml:space="preserve">z dnia </w:t>
      </w:r>
      <w:r>
        <w:rPr>
          <w:b/>
        </w:rPr>
        <w:t>18 września</w:t>
      </w:r>
      <w:r w:rsidRPr="00B8146D">
        <w:rPr>
          <w:b/>
        </w:rPr>
        <w:t xml:space="preserve"> 2012 r.</w:t>
      </w:r>
    </w:p>
    <w:p w:rsidR="00012FEE" w:rsidRDefault="00012FEE" w:rsidP="00F503FD">
      <w:pPr>
        <w:jc w:val="both"/>
        <w:rPr>
          <w:b/>
        </w:rPr>
      </w:pPr>
    </w:p>
    <w:p w:rsidR="00F503FD" w:rsidRPr="00F503FD" w:rsidRDefault="00F503FD" w:rsidP="00F503FD">
      <w:pPr>
        <w:spacing w:line="276" w:lineRule="auto"/>
        <w:jc w:val="center"/>
        <w:rPr>
          <w:b/>
        </w:rPr>
      </w:pPr>
    </w:p>
    <w:p w:rsidR="00F503FD" w:rsidRPr="00F503FD" w:rsidRDefault="00F503FD" w:rsidP="00F503FD">
      <w:pPr>
        <w:spacing w:line="276" w:lineRule="auto"/>
        <w:jc w:val="both"/>
        <w:rPr>
          <w:b/>
          <w:u w:val="single"/>
        </w:rPr>
      </w:pPr>
      <w:r w:rsidRPr="00F503FD">
        <w:rPr>
          <w:b/>
          <w:u w:val="single"/>
        </w:rPr>
        <w:t xml:space="preserve">dotyczy: wprowadzenia </w:t>
      </w:r>
      <w:r w:rsidR="00BD6994">
        <w:rPr>
          <w:b/>
          <w:u w:val="single"/>
        </w:rPr>
        <w:t xml:space="preserve"> z</w:t>
      </w:r>
      <w:r w:rsidRPr="00F503FD">
        <w:rPr>
          <w:b/>
          <w:u w:val="single"/>
        </w:rPr>
        <w:t xml:space="preserve">adań inwestycyjnych do </w:t>
      </w:r>
      <w:r w:rsidR="00BD6994">
        <w:rPr>
          <w:b/>
          <w:u w:val="single"/>
        </w:rPr>
        <w:t xml:space="preserve"> </w:t>
      </w:r>
      <w:r w:rsidRPr="00F503FD">
        <w:rPr>
          <w:b/>
          <w:u w:val="single"/>
        </w:rPr>
        <w:t>budżetu  Miasta</w:t>
      </w:r>
      <w:r w:rsidR="00BD6994">
        <w:rPr>
          <w:b/>
          <w:u w:val="single"/>
        </w:rPr>
        <w:t xml:space="preserve"> </w:t>
      </w:r>
      <w:r w:rsidRPr="00F503FD">
        <w:rPr>
          <w:b/>
          <w:u w:val="single"/>
        </w:rPr>
        <w:t xml:space="preserve"> Krakowa na 2013 r. </w:t>
      </w:r>
    </w:p>
    <w:p w:rsidR="00F503FD" w:rsidRDefault="00F503FD" w:rsidP="00F503FD">
      <w:pPr>
        <w:jc w:val="both"/>
      </w:pPr>
      <w:r w:rsidRPr="00F503FD">
        <w:t xml:space="preserve">Na podstawie §  4 </w:t>
      </w:r>
      <w:proofErr w:type="spellStart"/>
      <w:r w:rsidRPr="00F503FD">
        <w:t>pkt</w:t>
      </w:r>
      <w:proofErr w:type="spellEnd"/>
      <w:r w:rsidRPr="00F503FD">
        <w:t xml:space="preserve"> 4 </w:t>
      </w:r>
      <w:r w:rsidR="00BD6994">
        <w:t xml:space="preserve">lit l </w:t>
      </w:r>
      <w:r w:rsidRPr="00F503FD">
        <w:t>Statutu Dzielnicy XII Bieżanów 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012FEE" w:rsidRPr="00F503FD" w:rsidRDefault="00012FEE" w:rsidP="00F503FD">
      <w:pPr>
        <w:jc w:val="both"/>
      </w:pPr>
    </w:p>
    <w:p w:rsidR="00F503FD" w:rsidRDefault="00F503FD" w:rsidP="00F503FD">
      <w:pPr>
        <w:jc w:val="center"/>
        <w:rPr>
          <w:b/>
        </w:rPr>
      </w:pPr>
      <w:r w:rsidRPr="00F503FD">
        <w:rPr>
          <w:b/>
        </w:rPr>
        <w:t>§ 1</w:t>
      </w:r>
    </w:p>
    <w:p w:rsidR="00012FEE" w:rsidRPr="00F503FD" w:rsidRDefault="00012FEE" w:rsidP="00F503FD">
      <w:pPr>
        <w:jc w:val="center"/>
        <w:rPr>
          <w:b/>
        </w:rPr>
      </w:pPr>
    </w:p>
    <w:p w:rsidR="00F503FD" w:rsidRPr="00F503FD" w:rsidRDefault="00F503FD" w:rsidP="007C0228">
      <w:pPr>
        <w:spacing w:line="360" w:lineRule="auto"/>
        <w:jc w:val="both"/>
      </w:pPr>
      <w:r w:rsidRPr="00F503FD">
        <w:tab/>
        <w:t xml:space="preserve">Wnioskuje się do Prezydenta Miasta Krakowa Profesora Jacka </w:t>
      </w:r>
      <w:proofErr w:type="spellStart"/>
      <w:r w:rsidRPr="00F503FD">
        <w:t>Majchrowskiego</w:t>
      </w:r>
      <w:proofErr w:type="spellEnd"/>
      <w:r w:rsidRPr="00F503FD">
        <w:t xml:space="preserve"> o wprowadzenie do budżetu Miasta  Krakowa na 2013 rok następujących zadań</w:t>
      </w:r>
      <w:r w:rsidR="00012FEE">
        <w:t xml:space="preserve"> inwestycyjnych:</w:t>
      </w:r>
      <w:r w:rsidRPr="00F503FD">
        <w:t xml:space="preserve"> </w:t>
      </w:r>
    </w:p>
    <w:p w:rsidR="00BD6994" w:rsidRDefault="00F503FD" w:rsidP="00BD6994">
      <w:pPr>
        <w:spacing w:line="360" w:lineRule="auto"/>
      </w:pPr>
      <w:r w:rsidRPr="00F503FD">
        <w:t>1.</w:t>
      </w:r>
      <w:r w:rsidR="00BD6994">
        <w:t xml:space="preserve"> </w:t>
      </w:r>
      <w:r w:rsidRPr="00F503FD">
        <w:t xml:space="preserve">Rozbudowa </w:t>
      </w:r>
      <w:r w:rsidR="00BD6994">
        <w:t xml:space="preserve"> </w:t>
      </w:r>
      <w:r w:rsidRPr="00F503FD">
        <w:t>budynku</w:t>
      </w:r>
      <w:r w:rsidR="00BD6994">
        <w:t xml:space="preserve"> </w:t>
      </w:r>
      <w:r w:rsidRPr="00F503FD">
        <w:t xml:space="preserve"> szkoły</w:t>
      </w:r>
      <w:r w:rsidR="00BD6994">
        <w:t xml:space="preserve"> </w:t>
      </w:r>
      <w:r w:rsidRPr="00F503FD">
        <w:t xml:space="preserve"> (</w:t>
      </w:r>
      <w:r w:rsidR="00BD6994">
        <w:t xml:space="preserve"> </w:t>
      </w:r>
      <w:r w:rsidRPr="00F503FD">
        <w:t xml:space="preserve">ZSO </w:t>
      </w:r>
      <w:r w:rsidR="00BD6994">
        <w:t xml:space="preserve"> </w:t>
      </w:r>
      <w:r w:rsidRPr="00F503FD">
        <w:t xml:space="preserve">Nr </w:t>
      </w:r>
      <w:r w:rsidR="00BD6994">
        <w:t xml:space="preserve"> </w:t>
      </w:r>
      <w:r w:rsidRPr="00F503FD">
        <w:t xml:space="preserve">15) </w:t>
      </w:r>
      <w:r w:rsidR="00BD6994">
        <w:t xml:space="preserve"> </w:t>
      </w:r>
      <w:r w:rsidRPr="00F503FD">
        <w:t xml:space="preserve">o </w:t>
      </w:r>
      <w:r w:rsidR="00BD6994">
        <w:t xml:space="preserve"> </w:t>
      </w:r>
      <w:r w:rsidRPr="00F503FD">
        <w:t>część</w:t>
      </w:r>
      <w:r w:rsidR="00BD6994">
        <w:t xml:space="preserve"> </w:t>
      </w:r>
      <w:r w:rsidRPr="00F503FD">
        <w:t xml:space="preserve"> zawierającą </w:t>
      </w:r>
      <w:r w:rsidR="00BD6994">
        <w:t xml:space="preserve"> </w:t>
      </w:r>
      <w:r w:rsidRPr="00F503FD">
        <w:t xml:space="preserve">przedszkole </w:t>
      </w:r>
      <w:r w:rsidR="00BD6994">
        <w:t xml:space="preserve"> </w:t>
      </w:r>
      <w:r w:rsidRPr="00F503FD">
        <w:t xml:space="preserve">wraz </w:t>
      </w:r>
      <w:r w:rsidR="00BD6994">
        <w:t xml:space="preserve"> </w:t>
      </w:r>
      <w:r w:rsidRPr="00F503FD">
        <w:t xml:space="preserve">z  </w:t>
      </w:r>
    </w:p>
    <w:p w:rsidR="00BD6994" w:rsidRDefault="00BD6994" w:rsidP="00BD6994">
      <w:pPr>
        <w:spacing w:line="360" w:lineRule="auto"/>
      </w:pPr>
      <w:r>
        <w:t xml:space="preserve">     </w:t>
      </w:r>
      <w:r w:rsidR="00F503FD" w:rsidRPr="00F503FD">
        <w:t xml:space="preserve">instalacjami wewnętrznymi oraz budową parkingu dla samochodów osobowych i zmianą </w:t>
      </w:r>
    </w:p>
    <w:p w:rsidR="00F503FD" w:rsidRPr="00F503FD" w:rsidRDefault="00BD6994" w:rsidP="007C0228">
      <w:pPr>
        <w:spacing w:line="360" w:lineRule="auto"/>
        <w:jc w:val="both"/>
      </w:pPr>
      <w:r>
        <w:t xml:space="preserve">     </w:t>
      </w:r>
      <w:r w:rsidR="00F503FD" w:rsidRPr="00F503FD">
        <w:t xml:space="preserve">lokalizacji zjazdu drogowego z ulicy Rydygiera. </w:t>
      </w:r>
    </w:p>
    <w:p w:rsidR="00F503FD" w:rsidRPr="00F503FD" w:rsidRDefault="00F503FD" w:rsidP="007C0228">
      <w:pPr>
        <w:spacing w:line="360" w:lineRule="auto"/>
        <w:jc w:val="both"/>
      </w:pPr>
      <w:r w:rsidRPr="00F503FD">
        <w:t xml:space="preserve">2. KS </w:t>
      </w:r>
      <w:proofErr w:type="spellStart"/>
      <w:r w:rsidRPr="00F503FD">
        <w:t>Bieżanowianka</w:t>
      </w:r>
      <w:proofErr w:type="spellEnd"/>
      <w:r w:rsidRPr="00F503FD">
        <w:t>- budowa boiska sportowego</w:t>
      </w:r>
    </w:p>
    <w:p w:rsidR="00F503FD" w:rsidRPr="00F503FD" w:rsidRDefault="00F503FD" w:rsidP="007C0228">
      <w:pPr>
        <w:spacing w:line="360" w:lineRule="auto"/>
        <w:jc w:val="both"/>
      </w:pPr>
      <w:r w:rsidRPr="00F503FD">
        <w:t xml:space="preserve">3. KS Baszta- budowa boiska sportowego </w:t>
      </w:r>
    </w:p>
    <w:p w:rsidR="00F503FD" w:rsidRPr="00F503FD" w:rsidRDefault="00F503FD" w:rsidP="007C0228">
      <w:pPr>
        <w:spacing w:line="360" w:lineRule="auto"/>
        <w:jc w:val="both"/>
      </w:pPr>
      <w:r w:rsidRPr="00F503FD">
        <w:t>4. Budowa boiska przy szkole Podstawowej nr 124</w:t>
      </w:r>
    </w:p>
    <w:p w:rsidR="00F503FD" w:rsidRPr="00F503FD" w:rsidRDefault="00F503FD" w:rsidP="007C0228">
      <w:pPr>
        <w:spacing w:line="360" w:lineRule="auto"/>
        <w:jc w:val="both"/>
      </w:pPr>
      <w:r w:rsidRPr="00F503FD">
        <w:t xml:space="preserve">5. </w:t>
      </w:r>
      <w:r w:rsidR="00012FEE">
        <w:t xml:space="preserve">Przebudowa </w:t>
      </w:r>
      <w:r w:rsidRPr="00F503FD">
        <w:t xml:space="preserve"> ulicy Bieżanowskiej</w:t>
      </w:r>
    </w:p>
    <w:p w:rsidR="00F503FD" w:rsidRDefault="00F503FD" w:rsidP="007C0228">
      <w:pPr>
        <w:spacing w:line="360" w:lineRule="auto"/>
        <w:jc w:val="both"/>
      </w:pPr>
      <w:r w:rsidRPr="00F503FD">
        <w:t xml:space="preserve">6. </w:t>
      </w:r>
      <w:r w:rsidR="00012FEE">
        <w:t>Przebu</w:t>
      </w:r>
      <w:r w:rsidRPr="00F503FD">
        <w:t>dowa ul</w:t>
      </w:r>
      <w:r w:rsidR="00012FEE">
        <w:t xml:space="preserve">icy </w:t>
      </w:r>
      <w:r w:rsidRPr="00F503FD">
        <w:t xml:space="preserve"> Lipowskiego</w:t>
      </w:r>
    </w:p>
    <w:p w:rsidR="00012FEE" w:rsidRDefault="00012FEE" w:rsidP="007C0228">
      <w:pPr>
        <w:spacing w:line="360" w:lineRule="auto"/>
        <w:jc w:val="both"/>
      </w:pPr>
      <w:r>
        <w:t>7.</w:t>
      </w:r>
      <w:r w:rsidR="003F1DAD">
        <w:t xml:space="preserve"> </w:t>
      </w:r>
      <w:r>
        <w:t>Modernizacja pętli autobusowej przy ulicy Aleksandry</w:t>
      </w:r>
    </w:p>
    <w:p w:rsidR="003F1DAD" w:rsidRDefault="003F1DAD" w:rsidP="007C0228">
      <w:pPr>
        <w:spacing w:line="360" w:lineRule="auto"/>
        <w:jc w:val="both"/>
      </w:pPr>
      <w:r>
        <w:t>8.</w:t>
      </w:r>
      <w:r w:rsidR="007C0228">
        <w:t xml:space="preserve"> </w:t>
      </w:r>
      <w:r>
        <w:t>Oświetlenie Parku Aleksandry</w:t>
      </w:r>
    </w:p>
    <w:p w:rsidR="003F1DAD" w:rsidRDefault="003F1DAD" w:rsidP="007C0228">
      <w:pPr>
        <w:spacing w:line="360" w:lineRule="auto"/>
        <w:jc w:val="both"/>
      </w:pPr>
      <w:r>
        <w:t>9. Budowa Centrum Sportu i Rekreacji przy ulicy Drożdżowej</w:t>
      </w:r>
    </w:p>
    <w:p w:rsidR="00F503FD" w:rsidRDefault="00F503FD" w:rsidP="00F503FD">
      <w:pPr>
        <w:jc w:val="center"/>
        <w:rPr>
          <w:b/>
        </w:rPr>
      </w:pPr>
      <w:r w:rsidRPr="00F503FD">
        <w:rPr>
          <w:b/>
        </w:rPr>
        <w:t>§ 2</w:t>
      </w:r>
    </w:p>
    <w:p w:rsidR="00F503FD" w:rsidRDefault="00F503FD" w:rsidP="00F503FD">
      <w:pPr>
        <w:jc w:val="both"/>
      </w:pPr>
      <w:r w:rsidRPr="00F503FD">
        <w:tab/>
      </w:r>
      <w:r w:rsidRPr="00F503FD">
        <w:tab/>
        <w:t xml:space="preserve"> Uchwała wchodzi w życie z dniem podjęcia.</w:t>
      </w:r>
    </w:p>
    <w:p w:rsidR="007C0228" w:rsidRDefault="007C0228" w:rsidP="00F503FD">
      <w:pPr>
        <w:jc w:val="both"/>
      </w:pPr>
    </w:p>
    <w:p w:rsidR="007C0228" w:rsidRDefault="007C0228" w:rsidP="00F503FD">
      <w:pPr>
        <w:jc w:val="both"/>
      </w:pPr>
    </w:p>
    <w:p w:rsidR="00012FEE" w:rsidRPr="00F503FD" w:rsidRDefault="00012FEE" w:rsidP="00F503FD">
      <w:pPr>
        <w:jc w:val="both"/>
      </w:pPr>
    </w:p>
    <w:p w:rsidR="00F503FD" w:rsidRPr="00012FEE" w:rsidRDefault="00F503FD" w:rsidP="00012FEE">
      <w:pPr>
        <w:pBdr>
          <w:bottom w:val="single" w:sz="4" w:space="1" w:color="auto"/>
        </w:pBdr>
        <w:jc w:val="center"/>
      </w:pPr>
      <w:r w:rsidRPr="00012FEE">
        <w:rPr>
          <w:spacing w:val="-1"/>
        </w:rPr>
        <w:t>Uzasadnienie:</w:t>
      </w:r>
    </w:p>
    <w:p w:rsidR="00F503FD" w:rsidRPr="00F503FD" w:rsidRDefault="00F503FD" w:rsidP="00F503FD">
      <w:pPr>
        <w:jc w:val="both"/>
      </w:pPr>
      <w:r w:rsidRPr="00F503FD">
        <w:t xml:space="preserve">Budowa przedszkola na terenie osiedla </w:t>
      </w:r>
      <w:proofErr w:type="spellStart"/>
      <w:r w:rsidRPr="00F503FD">
        <w:t>Rżąka</w:t>
      </w:r>
      <w:proofErr w:type="spellEnd"/>
      <w:r w:rsidRPr="00F503FD">
        <w:t xml:space="preserve"> jest inwestycją niezmiernie potrzebną na terenie rozwijającego się, młodego osiedla, wyczekiwaną przez mieszkańców od kliku lat. Zadanie posiada ważny projekt budowlany oraz pozwolenie na budowę (Decyzja nr 94/2012 z dnia 16 stycznia 2012 r.).</w:t>
      </w:r>
    </w:p>
    <w:p w:rsidR="00F503FD" w:rsidRDefault="00F503FD" w:rsidP="00F503FD">
      <w:pPr>
        <w:jc w:val="both"/>
      </w:pPr>
      <w:r w:rsidRPr="00F503FD">
        <w:t>Realizacja zadań od pkt. 2 do pkt.</w:t>
      </w:r>
      <w:r w:rsidR="003F1DAD">
        <w:t xml:space="preserve">9 </w:t>
      </w:r>
      <w:r w:rsidRPr="00F503FD">
        <w:t xml:space="preserve"> przekracza możliwości finansowe Rady Dzielnicy XII.</w:t>
      </w:r>
    </w:p>
    <w:p w:rsidR="00012FEE" w:rsidRPr="00B8146D" w:rsidRDefault="00012FEE" w:rsidP="00012FEE">
      <w:pPr>
        <w:spacing w:line="276" w:lineRule="auto"/>
        <w:jc w:val="both"/>
        <w:rPr>
          <w:b/>
        </w:rPr>
      </w:pPr>
      <w:r w:rsidRPr="00B8146D">
        <w:lastRenderedPageBreak/>
        <w:t>Dz-12.0021.1.34</w:t>
      </w:r>
      <w:r>
        <w:t>6</w:t>
      </w:r>
      <w:r w:rsidRPr="00B8146D">
        <w:t>.2012</w:t>
      </w:r>
      <w:r w:rsidRPr="00B8146D">
        <w:rPr>
          <w:b/>
        </w:rPr>
        <w:t xml:space="preserve">   </w:t>
      </w:r>
    </w:p>
    <w:p w:rsidR="00012FEE" w:rsidRPr="00B8146D" w:rsidRDefault="00012FEE" w:rsidP="00012FEE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012FEE" w:rsidRPr="00B8146D" w:rsidRDefault="00012FEE" w:rsidP="00012FEE">
      <w:pPr>
        <w:spacing w:line="276" w:lineRule="auto"/>
        <w:jc w:val="center"/>
        <w:rPr>
          <w:b/>
        </w:rPr>
      </w:pPr>
      <w:r w:rsidRPr="00B8146D">
        <w:rPr>
          <w:b/>
        </w:rPr>
        <w:t>Uchwała Nr XXV/34</w:t>
      </w:r>
      <w:r>
        <w:rPr>
          <w:b/>
        </w:rPr>
        <w:t>6</w:t>
      </w:r>
      <w:r w:rsidRPr="00B8146D">
        <w:rPr>
          <w:b/>
        </w:rPr>
        <w:t>/2012</w:t>
      </w:r>
    </w:p>
    <w:p w:rsidR="00012FEE" w:rsidRPr="00B8146D" w:rsidRDefault="00012FEE" w:rsidP="00012FEE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012FEE" w:rsidRPr="00B8146D" w:rsidRDefault="00012FEE" w:rsidP="00012FEE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012FEE" w:rsidRPr="00B8146D" w:rsidRDefault="00012FEE" w:rsidP="00012FEE">
      <w:pPr>
        <w:spacing w:line="276" w:lineRule="auto"/>
        <w:jc w:val="center"/>
        <w:rPr>
          <w:b/>
        </w:rPr>
      </w:pPr>
      <w:r w:rsidRPr="00B8146D">
        <w:rPr>
          <w:b/>
        </w:rPr>
        <w:t xml:space="preserve">z dnia </w:t>
      </w:r>
      <w:r>
        <w:rPr>
          <w:b/>
        </w:rPr>
        <w:t>18 września</w:t>
      </w:r>
      <w:r w:rsidRPr="00B8146D">
        <w:rPr>
          <w:b/>
        </w:rPr>
        <w:t xml:space="preserve"> 2012 r.</w:t>
      </w:r>
    </w:p>
    <w:p w:rsidR="00F503FD" w:rsidRDefault="00F503FD" w:rsidP="00F503FD">
      <w:pPr>
        <w:spacing w:line="276" w:lineRule="auto"/>
        <w:jc w:val="center"/>
        <w:rPr>
          <w:b/>
        </w:rPr>
      </w:pPr>
    </w:p>
    <w:p w:rsidR="00012FEE" w:rsidRPr="00F503FD" w:rsidRDefault="00012FEE" w:rsidP="00F503FD">
      <w:pPr>
        <w:spacing w:line="276" w:lineRule="auto"/>
        <w:jc w:val="center"/>
        <w:rPr>
          <w:b/>
        </w:rPr>
      </w:pPr>
    </w:p>
    <w:p w:rsidR="00F503FD" w:rsidRDefault="00F503FD" w:rsidP="00F503FD">
      <w:pPr>
        <w:spacing w:line="276" w:lineRule="auto"/>
        <w:jc w:val="both"/>
        <w:rPr>
          <w:b/>
          <w:u w:val="single"/>
        </w:rPr>
      </w:pPr>
      <w:r w:rsidRPr="00F503FD">
        <w:rPr>
          <w:b/>
        </w:rPr>
        <w:t xml:space="preserve"> </w:t>
      </w:r>
      <w:r w:rsidRPr="00F503FD">
        <w:rPr>
          <w:b/>
          <w:u w:val="single"/>
        </w:rPr>
        <w:t>dotyczy: remontu przejścia podziemnego pod ulicą Wie</w:t>
      </w:r>
      <w:r w:rsidR="00012FEE">
        <w:rPr>
          <w:b/>
          <w:u w:val="single"/>
        </w:rPr>
        <w:t>licką w rejonie skrzyżowania ulic:</w:t>
      </w:r>
      <w:r w:rsidRPr="00F503FD">
        <w:rPr>
          <w:b/>
          <w:u w:val="single"/>
        </w:rPr>
        <w:t xml:space="preserve"> Wlotowej i Prostej </w:t>
      </w:r>
    </w:p>
    <w:p w:rsidR="00012FEE" w:rsidRPr="00F503FD" w:rsidRDefault="00012FEE" w:rsidP="00F503FD">
      <w:pPr>
        <w:spacing w:line="276" w:lineRule="auto"/>
        <w:jc w:val="both"/>
        <w:rPr>
          <w:b/>
          <w:u w:val="single"/>
        </w:rPr>
      </w:pPr>
    </w:p>
    <w:p w:rsidR="00F503FD" w:rsidRPr="00F503FD" w:rsidRDefault="00F503FD" w:rsidP="00F503FD">
      <w:pPr>
        <w:jc w:val="both"/>
      </w:pPr>
      <w:r w:rsidRPr="00F503FD">
        <w:t xml:space="preserve">Na podstawie §  4 </w:t>
      </w:r>
      <w:proofErr w:type="spellStart"/>
      <w:r w:rsidRPr="00F503FD">
        <w:t>pkt</w:t>
      </w:r>
      <w:proofErr w:type="spellEnd"/>
      <w:r w:rsidRPr="00F503FD">
        <w:t xml:space="preserve"> 4 </w:t>
      </w:r>
      <w:r w:rsidR="003F1DAD">
        <w:t>lit l</w:t>
      </w:r>
      <w:r w:rsidRPr="00F503FD">
        <w:t xml:space="preserve"> Statutu Dzielnicy XII Bieżanów 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F503FD" w:rsidRPr="00F503FD" w:rsidRDefault="00F503FD" w:rsidP="00F503FD">
      <w:pPr>
        <w:jc w:val="both"/>
      </w:pPr>
    </w:p>
    <w:p w:rsidR="00F503FD" w:rsidRDefault="00F503FD" w:rsidP="00F503FD">
      <w:pPr>
        <w:jc w:val="center"/>
        <w:rPr>
          <w:b/>
        </w:rPr>
      </w:pPr>
      <w:r w:rsidRPr="00F503FD">
        <w:rPr>
          <w:b/>
        </w:rPr>
        <w:t>§ 1</w:t>
      </w:r>
    </w:p>
    <w:p w:rsidR="00012FEE" w:rsidRPr="00F503FD" w:rsidRDefault="00012FEE" w:rsidP="00F503FD">
      <w:pPr>
        <w:jc w:val="center"/>
        <w:rPr>
          <w:b/>
        </w:rPr>
      </w:pPr>
    </w:p>
    <w:p w:rsidR="00F503FD" w:rsidRPr="00F503FD" w:rsidRDefault="00F503FD" w:rsidP="007C0228">
      <w:pPr>
        <w:spacing w:line="360" w:lineRule="auto"/>
        <w:jc w:val="both"/>
      </w:pPr>
      <w:r w:rsidRPr="00F503FD">
        <w:tab/>
        <w:t xml:space="preserve">Wnioskuje się do Zarządu Infrastruktury </w:t>
      </w:r>
      <w:r w:rsidR="00012FEE">
        <w:t>K</w:t>
      </w:r>
      <w:r w:rsidRPr="00F503FD">
        <w:t>omunalnej i Transportu o rozważenie możliwości remontu przejścia podziemnego pod ulicą Wielicką w rejonie skrzyżowania ulic Wlotowej/Prostej w ramach Partnerstwa Publiczno – Prywatnego.</w:t>
      </w:r>
    </w:p>
    <w:p w:rsidR="00F503FD" w:rsidRPr="00F503FD" w:rsidRDefault="00F503FD" w:rsidP="00F503FD">
      <w:pPr>
        <w:spacing w:line="276" w:lineRule="auto"/>
        <w:jc w:val="both"/>
      </w:pPr>
    </w:p>
    <w:p w:rsidR="00F503FD" w:rsidRPr="00F503FD" w:rsidRDefault="00F503FD" w:rsidP="00F503FD">
      <w:pPr>
        <w:jc w:val="center"/>
        <w:rPr>
          <w:b/>
        </w:rPr>
      </w:pPr>
      <w:r w:rsidRPr="00F503FD">
        <w:rPr>
          <w:b/>
        </w:rPr>
        <w:t>§ 2</w:t>
      </w:r>
    </w:p>
    <w:p w:rsidR="00F503FD" w:rsidRPr="00F503FD" w:rsidRDefault="00F503FD" w:rsidP="00F503FD">
      <w:pPr>
        <w:jc w:val="both"/>
      </w:pPr>
      <w:r w:rsidRPr="00F503FD">
        <w:tab/>
      </w:r>
    </w:p>
    <w:p w:rsidR="00F503FD" w:rsidRDefault="00F503FD" w:rsidP="00F503FD">
      <w:r w:rsidRPr="00F503FD">
        <w:tab/>
        <w:t xml:space="preserve"> Uchwała wchodzi w życie z dniem podjęcia.</w:t>
      </w:r>
    </w:p>
    <w:p w:rsidR="00012FEE" w:rsidRDefault="00012FEE" w:rsidP="00F503FD"/>
    <w:p w:rsidR="00012FEE" w:rsidRDefault="00012FEE" w:rsidP="00F503FD"/>
    <w:p w:rsidR="00012FEE" w:rsidRDefault="00012FEE" w:rsidP="00F503FD"/>
    <w:p w:rsidR="00012FEE" w:rsidRDefault="00012FEE" w:rsidP="00F503FD"/>
    <w:p w:rsidR="007C0228" w:rsidRDefault="007C0228" w:rsidP="00F503FD"/>
    <w:p w:rsidR="007C0228" w:rsidRDefault="007C0228" w:rsidP="00F503FD"/>
    <w:p w:rsidR="007C0228" w:rsidRDefault="007C0228" w:rsidP="00F503FD"/>
    <w:p w:rsidR="007C0228" w:rsidRDefault="007C0228" w:rsidP="00F503FD"/>
    <w:p w:rsidR="007C0228" w:rsidRDefault="007C0228" w:rsidP="00F503FD"/>
    <w:p w:rsidR="007C0228" w:rsidRDefault="007C0228" w:rsidP="00F503FD"/>
    <w:p w:rsidR="007C0228" w:rsidRDefault="007C0228" w:rsidP="00F503FD"/>
    <w:p w:rsidR="007C0228" w:rsidRPr="00F503FD" w:rsidRDefault="007C0228" w:rsidP="00F503FD"/>
    <w:p w:rsidR="00F503FD" w:rsidRPr="00F503FD" w:rsidRDefault="00F503FD" w:rsidP="00F503FD"/>
    <w:p w:rsidR="00F503FD" w:rsidRPr="007C0228" w:rsidRDefault="00F503FD" w:rsidP="007C0228">
      <w:pPr>
        <w:pBdr>
          <w:bottom w:val="single" w:sz="4" w:space="1" w:color="auto"/>
        </w:pBdr>
        <w:jc w:val="center"/>
      </w:pPr>
      <w:r w:rsidRPr="007C0228">
        <w:rPr>
          <w:spacing w:val="-1"/>
        </w:rPr>
        <w:t>Uzasadnienie:</w:t>
      </w:r>
    </w:p>
    <w:p w:rsidR="00F503FD" w:rsidRPr="00F503FD" w:rsidRDefault="00F503FD" w:rsidP="00F503FD">
      <w:pPr>
        <w:jc w:val="both"/>
      </w:pPr>
      <w:r w:rsidRPr="00F503FD">
        <w:t xml:space="preserve">W ramach Partnerstwa Publiczno Prywatnego udało się odremontować przejście podziemne w rejonie Dworca Głównego (skrzyżowanie ulic: Pawiej, Westerplatte, , Basztowej i Lubicz). </w:t>
      </w:r>
    </w:p>
    <w:p w:rsidR="00F503FD" w:rsidRPr="00F503FD" w:rsidRDefault="00F503FD" w:rsidP="00F503FD">
      <w:pPr>
        <w:jc w:val="both"/>
      </w:pPr>
    </w:p>
    <w:p w:rsidR="00F503FD" w:rsidRPr="00F503FD" w:rsidRDefault="00F503FD" w:rsidP="00F503FD">
      <w:pPr>
        <w:jc w:val="both"/>
      </w:pPr>
    </w:p>
    <w:p w:rsidR="00F503FD" w:rsidRPr="00F503FD" w:rsidRDefault="00F503FD" w:rsidP="00F503FD">
      <w:pPr>
        <w:jc w:val="both"/>
      </w:pPr>
    </w:p>
    <w:p w:rsidR="00F503FD" w:rsidRPr="00F503FD" w:rsidRDefault="00F503FD" w:rsidP="00F503FD">
      <w:pPr>
        <w:jc w:val="both"/>
      </w:pPr>
    </w:p>
    <w:p w:rsidR="00F503FD" w:rsidRPr="00F503FD" w:rsidRDefault="00F503FD" w:rsidP="00F503FD">
      <w:pPr>
        <w:jc w:val="both"/>
      </w:pPr>
    </w:p>
    <w:p w:rsidR="00012FEE" w:rsidRPr="00B8146D" w:rsidRDefault="00012FEE" w:rsidP="00012FEE">
      <w:pPr>
        <w:spacing w:line="276" w:lineRule="auto"/>
        <w:jc w:val="both"/>
        <w:rPr>
          <w:b/>
        </w:rPr>
      </w:pPr>
      <w:r w:rsidRPr="00B8146D">
        <w:lastRenderedPageBreak/>
        <w:t>Dz-12.0021.1.34</w:t>
      </w:r>
      <w:r>
        <w:t>7</w:t>
      </w:r>
      <w:r w:rsidRPr="00B8146D">
        <w:t>.2012</w:t>
      </w:r>
      <w:r w:rsidRPr="00B8146D">
        <w:rPr>
          <w:b/>
        </w:rPr>
        <w:t xml:space="preserve">   </w:t>
      </w:r>
    </w:p>
    <w:p w:rsidR="00012FEE" w:rsidRPr="00B8146D" w:rsidRDefault="00012FEE" w:rsidP="00012FEE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012FEE" w:rsidRPr="00B8146D" w:rsidRDefault="00012FEE" w:rsidP="00012FEE">
      <w:pPr>
        <w:spacing w:line="276" w:lineRule="auto"/>
        <w:jc w:val="center"/>
        <w:rPr>
          <w:b/>
        </w:rPr>
      </w:pPr>
      <w:r w:rsidRPr="00B8146D">
        <w:rPr>
          <w:b/>
        </w:rPr>
        <w:t>Uchwała Nr XXV/34</w:t>
      </w:r>
      <w:r>
        <w:rPr>
          <w:b/>
        </w:rPr>
        <w:t>7</w:t>
      </w:r>
      <w:r w:rsidRPr="00B8146D">
        <w:rPr>
          <w:b/>
        </w:rPr>
        <w:t>/2012</w:t>
      </w:r>
    </w:p>
    <w:p w:rsidR="00012FEE" w:rsidRPr="00B8146D" w:rsidRDefault="00012FEE" w:rsidP="00012FEE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012FEE" w:rsidRPr="00B8146D" w:rsidRDefault="00012FEE" w:rsidP="00012FEE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012FEE" w:rsidRDefault="00012FEE" w:rsidP="00012FEE">
      <w:pPr>
        <w:spacing w:line="276" w:lineRule="auto"/>
        <w:jc w:val="center"/>
        <w:rPr>
          <w:b/>
        </w:rPr>
      </w:pPr>
      <w:r w:rsidRPr="00B8146D">
        <w:rPr>
          <w:b/>
        </w:rPr>
        <w:t xml:space="preserve">z dnia </w:t>
      </w:r>
      <w:r>
        <w:rPr>
          <w:b/>
        </w:rPr>
        <w:t>18 września</w:t>
      </w:r>
      <w:r w:rsidRPr="00B8146D">
        <w:rPr>
          <w:b/>
        </w:rPr>
        <w:t xml:space="preserve"> 2012 r.</w:t>
      </w:r>
    </w:p>
    <w:p w:rsidR="00012FEE" w:rsidRPr="00B8146D" w:rsidRDefault="00012FEE" w:rsidP="00012FEE">
      <w:pPr>
        <w:spacing w:line="276" w:lineRule="auto"/>
        <w:jc w:val="center"/>
        <w:rPr>
          <w:b/>
        </w:rPr>
      </w:pPr>
    </w:p>
    <w:p w:rsidR="00F503FD" w:rsidRPr="00F503FD" w:rsidRDefault="003F1DAD" w:rsidP="00F503FD">
      <w:pPr>
        <w:jc w:val="both"/>
        <w:rPr>
          <w:b/>
          <w:u w:val="single"/>
        </w:rPr>
      </w:pPr>
      <w:r>
        <w:rPr>
          <w:b/>
          <w:u w:val="single"/>
        </w:rPr>
        <w:t>w sprawie</w:t>
      </w:r>
      <w:r w:rsidR="00012FEE" w:rsidRPr="00F503FD">
        <w:rPr>
          <w:b/>
          <w:u w:val="single"/>
        </w:rPr>
        <w:t>: o</w:t>
      </w:r>
      <w:r w:rsidR="00F503FD" w:rsidRPr="00F503FD">
        <w:rPr>
          <w:b/>
          <w:u w:val="single"/>
        </w:rPr>
        <w:t xml:space="preserve">pinii  rozbudowy sięgacza drogowego </w:t>
      </w:r>
      <w:r w:rsidR="00DD15D1">
        <w:rPr>
          <w:b/>
          <w:u w:val="single"/>
        </w:rPr>
        <w:t xml:space="preserve">oraz docelowej organizacji ruchu dla rozbudowy sięgacza drogowego </w:t>
      </w:r>
      <w:r w:rsidR="00F503FD" w:rsidRPr="00F503FD">
        <w:rPr>
          <w:b/>
          <w:u w:val="single"/>
        </w:rPr>
        <w:t xml:space="preserve">od ul. Teligi w Krakowie na odc. od </w:t>
      </w:r>
      <w:r w:rsidR="00A0597E">
        <w:rPr>
          <w:b/>
          <w:u w:val="single"/>
        </w:rPr>
        <w:t>u</w:t>
      </w:r>
      <w:r w:rsidR="00F503FD" w:rsidRPr="00F503FD">
        <w:rPr>
          <w:b/>
          <w:u w:val="single"/>
        </w:rPr>
        <w:t>l</w:t>
      </w:r>
      <w:r w:rsidR="00A0597E">
        <w:rPr>
          <w:b/>
          <w:u w:val="single"/>
        </w:rPr>
        <w:t>icy</w:t>
      </w:r>
      <w:r w:rsidR="00F503FD" w:rsidRPr="00F503FD">
        <w:rPr>
          <w:b/>
          <w:u w:val="single"/>
        </w:rPr>
        <w:t xml:space="preserve"> Teligi do działki e</w:t>
      </w:r>
      <w:r w:rsidR="00A0597E">
        <w:rPr>
          <w:b/>
          <w:u w:val="single"/>
        </w:rPr>
        <w:t>w</w:t>
      </w:r>
      <w:r w:rsidR="00F503FD" w:rsidRPr="00F503FD">
        <w:rPr>
          <w:b/>
          <w:u w:val="single"/>
        </w:rPr>
        <w:t xml:space="preserve">. Nr 308/51 </w:t>
      </w:r>
      <w:proofErr w:type="spellStart"/>
      <w:r w:rsidR="00F503FD" w:rsidRPr="00F503FD">
        <w:rPr>
          <w:b/>
          <w:u w:val="single"/>
        </w:rPr>
        <w:t>obr</w:t>
      </w:r>
      <w:proofErr w:type="spellEnd"/>
      <w:r w:rsidR="00F503FD" w:rsidRPr="00F503FD">
        <w:rPr>
          <w:b/>
          <w:u w:val="single"/>
        </w:rPr>
        <w:t xml:space="preserve">. 55 jedn. </w:t>
      </w:r>
      <w:proofErr w:type="spellStart"/>
      <w:r w:rsidR="00F503FD" w:rsidRPr="00F503FD">
        <w:rPr>
          <w:b/>
          <w:u w:val="single"/>
        </w:rPr>
        <w:t>ewid</w:t>
      </w:r>
      <w:proofErr w:type="spellEnd"/>
      <w:r w:rsidR="00F503FD" w:rsidRPr="00F503FD">
        <w:rPr>
          <w:b/>
          <w:u w:val="single"/>
        </w:rPr>
        <w:t>. Podgórze</w:t>
      </w:r>
    </w:p>
    <w:p w:rsidR="00F503FD" w:rsidRPr="00F503FD" w:rsidRDefault="00F503FD" w:rsidP="00F503FD">
      <w:pPr>
        <w:jc w:val="both"/>
        <w:rPr>
          <w:b/>
          <w:u w:val="single"/>
        </w:rPr>
      </w:pPr>
    </w:p>
    <w:p w:rsidR="00F503FD" w:rsidRPr="00F503FD" w:rsidRDefault="00F503FD" w:rsidP="00F503FD">
      <w:pPr>
        <w:jc w:val="both"/>
      </w:pPr>
      <w:r w:rsidRPr="00F503FD">
        <w:t xml:space="preserve">Na podstawie § 4 </w:t>
      </w:r>
      <w:proofErr w:type="spellStart"/>
      <w:r w:rsidRPr="00F503FD">
        <w:t>pkt</w:t>
      </w:r>
      <w:proofErr w:type="spellEnd"/>
      <w:r w:rsidRPr="00F503FD">
        <w:t xml:space="preserve"> 5 </w:t>
      </w:r>
      <w:r w:rsidR="00D712CE">
        <w:t>lit ł</w:t>
      </w:r>
      <w:r w:rsidR="00DD15D1">
        <w:t xml:space="preserve"> </w:t>
      </w:r>
      <w:r w:rsidRPr="00F503FD">
        <w:t>Statutu Dzielnicy XII Bieżanów 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F503FD" w:rsidRDefault="00F503FD" w:rsidP="00F503FD">
      <w:pPr>
        <w:jc w:val="both"/>
      </w:pPr>
    </w:p>
    <w:p w:rsidR="00270A2A" w:rsidRPr="00F503FD" w:rsidRDefault="00270A2A" w:rsidP="00F503FD">
      <w:pPr>
        <w:jc w:val="both"/>
      </w:pPr>
    </w:p>
    <w:p w:rsidR="00F503FD" w:rsidRPr="00F503FD" w:rsidRDefault="00F503FD" w:rsidP="00F503FD">
      <w:pPr>
        <w:jc w:val="center"/>
        <w:rPr>
          <w:b/>
        </w:rPr>
      </w:pPr>
      <w:r w:rsidRPr="00F503FD">
        <w:rPr>
          <w:b/>
        </w:rPr>
        <w:t>§ 1</w:t>
      </w:r>
    </w:p>
    <w:p w:rsidR="00F503FD" w:rsidRDefault="00F503FD" w:rsidP="00F503FD">
      <w:pPr>
        <w:jc w:val="center"/>
        <w:rPr>
          <w:b/>
        </w:rPr>
      </w:pPr>
    </w:p>
    <w:p w:rsidR="00270A2A" w:rsidRPr="00F503FD" w:rsidRDefault="00270A2A" w:rsidP="00F503FD">
      <w:pPr>
        <w:jc w:val="center"/>
        <w:rPr>
          <w:b/>
        </w:rPr>
      </w:pPr>
    </w:p>
    <w:p w:rsidR="00F503FD" w:rsidRPr="00F503FD" w:rsidRDefault="00F503FD" w:rsidP="00DD15D1">
      <w:pPr>
        <w:spacing w:line="360" w:lineRule="auto"/>
        <w:jc w:val="both"/>
      </w:pPr>
      <w:r w:rsidRPr="00F503FD">
        <w:tab/>
        <w:t>Opiniuje się negatywnie rozbudow</w:t>
      </w:r>
      <w:r w:rsidR="00D712CE">
        <w:t>ę</w:t>
      </w:r>
      <w:r w:rsidRPr="00F503FD">
        <w:t xml:space="preserve"> sięgacza drogowego </w:t>
      </w:r>
      <w:r w:rsidR="00DD15D1" w:rsidRPr="00DD15D1">
        <w:t>oraz docelow</w:t>
      </w:r>
      <w:r w:rsidR="00A0597E">
        <w:t>ą</w:t>
      </w:r>
      <w:r w:rsidR="00DD15D1" w:rsidRPr="00DD15D1">
        <w:t xml:space="preserve"> organizacj</w:t>
      </w:r>
      <w:r w:rsidR="00A0597E">
        <w:t>ę</w:t>
      </w:r>
      <w:r w:rsidR="00DD15D1" w:rsidRPr="00DD15D1">
        <w:t xml:space="preserve"> ruchu dla rozbudowy sięgacza drogowego </w:t>
      </w:r>
      <w:r w:rsidRPr="00DD15D1">
        <w:t>od ul</w:t>
      </w:r>
      <w:r w:rsidR="00A0597E">
        <w:t>icy</w:t>
      </w:r>
      <w:r w:rsidR="003F1DAD" w:rsidRPr="00DD15D1">
        <w:t xml:space="preserve"> Teligi w Krakowie na odc. od ulicy Teligi do działki ew</w:t>
      </w:r>
      <w:r w:rsidRPr="00DD15D1">
        <w:t xml:space="preserve">. Nr 308/51 </w:t>
      </w:r>
      <w:proofErr w:type="spellStart"/>
      <w:r w:rsidRPr="00DD15D1">
        <w:t>obr</w:t>
      </w:r>
      <w:proofErr w:type="spellEnd"/>
      <w:r w:rsidRPr="00DD15D1">
        <w:t xml:space="preserve">. 55 jedn. </w:t>
      </w:r>
      <w:proofErr w:type="spellStart"/>
      <w:r w:rsidRPr="00DD15D1">
        <w:t>ewid</w:t>
      </w:r>
      <w:proofErr w:type="spellEnd"/>
      <w:r w:rsidRPr="00DD15D1">
        <w:t>. Podgórze</w:t>
      </w:r>
      <w:r w:rsidR="00DD15D1">
        <w:t>.</w:t>
      </w:r>
    </w:p>
    <w:p w:rsidR="00F503FD" w:rsidRDefault="00F503FD" w:rsidP="00F503FD">
      <w:pPr>
        <w:spacing w:line="276" w:lineRule="auto"/>
        <w:jc w:val="both"/>
      </w:pPr>
    </w:p>
    <w:p w:rsidR="00270A2A" w:rsidRPr="00F503FD" w:rsidRDefault="00270A2A" w:rsidP="00F503FD">
      <w:pPr>
        <w:spacing w:line="276" w:lineRule="auto"/>
        <w:jc w:val="both"/>
      </w:pPr>
    </w:p>
    <w:p w:rsidR="00F503FD" w:rsidRPr="00F503FD" w:rsidRDefault="00F503FD" w:rsidP="00F503FD">
      <w:pPr>
        <w:jc w:val="center"/>
        <w:rPr>
          <w:b/>
        </w:rPr>
      </w:pPr>
      <w:r w:rsidRPr="00F503FD">
        <w:rPr>
          <w:b/>
        </w:rPr>
        <w:t>§ 2</w:t>
      </w:r>
    </w:p>
    <w:p w:rsidR="00F503FD" w:rsidRPr="00F503FD" w:rsidRDefault="00F503FD" w:rsidP="00F503FD">
      <w:pPr>
        <w:jc w:val="both"/>
      </w:pPr>
      <w:r w:rsidRPr="00F503FD">
        <w:tab/>
      </w:r>
    </w:p>
    <w:p w:rsidR="00F503FD" w:rsidRDefault="00F503FD" w:rsidP="00F503FD">
      <w:r w:rsidRPr="00F503FD">
        <w:tab/>
        <w:t xml:space="preserve"> Uchwała wchodzi w życie z dniem podjęcia.</w:t>
      </w:r>
    </w:p>
    <w:p w:rsidR="00A009E6" w:rsidRDefault="00A009E6" w:rsidP="00F503FD"/>
    <w:p w:rsidR="00270A2A" w:rsidRDefault="00270A2A" w:rsidP="00F503FD"/>
    <w:p w:rsidR="00270A2A" w:rsidRDefault="00270A2A" w:rsidP="00F503FD"/>
    <w:p w:rsidR="00270A2A" w:rsidRDefault="00270A2A" w:rsidP="00F503FD"/>
    <w:p w:rsidR="00270A2A" w:rsidRDefault="00270A2A" w:rsidP="00F503FD"/>
    <w:p w:rsidR="00270A2A" w:rsidRDefault="00270A2A" w:rsidP="00F503FD"/>
    <w:p w:rsidR="00270A2A" w:rsidRDefault="00270A2A" w:rsidP="00F503FD"/>
    <w:p w:rsidR="00270A2A" w:rsidRDefault="00270A2A" w:rsidP="00F503FD"/>
    <w:p w:rsidR="00270A2A" w:rsidRDefault="00270A2A" w:rsidP="00F503FD"/>
    <w:p w:rsidR="00270A2A" w:rsidRDefault="00270A2A" w:rsidP="00F503FD"/>
    <w:p w:rsidR="00270A2A" w:rsidRDefault="00270A2A" w:rsidP="00F503FD"/>
    <w:p w:rsidR="00270A2A" w:rsidRDefault="00270A2A" w:rsidP="00F503FD"/>
    <w:p w:rsidR="00270A2A" w:rsidRDefault="00270A2A" w:rsidP="00F503FD"/>
    <w:p w:rsidR="00270A2A" w:rsidRDefault="00270A2A" w:rsidP="00F503FD"/>
    <w:p w:rsidR="00270A2A" w:rsidRDefault="00270A2A" w:rsidP="00F503FD"/>
    <w:p w:rsidR="00270A2A" w:rsidRDefault="00270A2A" w:rsidP="00F503FD"/>
    <w:p w:rsidR="00270A2A" w:rsidRDefault="00270A2A" w:rsidP="00F503FD"/>
    <w:p w:rsidR="00270A2A" w:rsidRDefault="00270A2A" w:rsidP="00F503FD"/>
    <w:p w:rsidR="00F503FD" w:rsidRPr="00270A2A" w:rsidRDefault="00F503FD" w:rsidP="00A009E6">
      <w:pPr>
        <w:pBdr>
          <w:bottom w:val="single" w:sz="4" w:space="1" w:color="auto"/>
        </w:pBdr>
        <w:jc w:val="center"/>
      </w:pPr>
      <w:r w:rsidRPr="00270A2A">
        <w:rPr>
          <w:spacing w:val="-1"/>
        </w:rPr>
        <w:lastRenderedPageBreak/>
        <w:t>Uzasadnienie:</w:t>
      </w:r>
    </w:p>
    <w:p w:rsidR="00270A2A" w:rsidRDefault="00270A2A" w:rsidP="00A009E6">
      <w:pPr>
        <w:spacing w:line="360" w:lineRule="auto"/>
        <w:jc w:val="both"/>
      </w:pPr>
    </w:p>
    <w:p w:rsidR="00F503FD" w:rsidRDefault="007C0228" w:rsidP="00A009E6">
      <w:pPr>
        <w:spacing w:line="360" w:lineRule="auto"/>
        <w:jc w:val="both"/>
      </w:pPr>
      <w:r>
        <w:tab/>
      </w:r>
      <w:r w:rsidR="00DD15D1">
        <w:t>Protest mieszkańców bloków  16, 18, 20 i 22 przy ulicy Tel</w:t>
      </w:r>
      <w:r w:rsidR="00DA1EBA">
        <w:t>i</w:t>
      </w:r>
      <w:r w:rsidR="00DD15D1">
        <w:t>gi został zaogniony przez inwestora - firmę TENOS, która bez wcześniejszych konsultacji i opinii Rady Dzielnicy XII chce przebudować w sposób niekorzystny dla lokalnej społeczności przedmiotowy sięgacz do budowanych przez siebie budynków mieszkalnych. Na posiedzenie Komisji Infrastruktury i Budownictwa Rady Dzielnicy XII, które odbyło się 10 września 2012 r. przedstawiciel firmy projektowej PROJMAR przyszedł nieprzygotowany, bez dokumentacji i niezbędnych pozwoleń o które Rada wystąpiła pisemnie.</w:t>
      </w:r>
      <w:r w:rsidR="00DA1EBA">
        <w:t xml:space="preserve"> Pytany o szczegóły realizowanej inwestycji (uzgodnienia i niezbędne pozwolenia) odpowiedział, że są w trakcie  załatwiania.</w:t>
      </w:r>
    </w:p>
    <w:p w:rsidR="00DA1EBA" w:rsidRDefault="00DA1EBA" w:rsidP="00A009E6">
      <w:pPr>
        <w:spacing w:line="360" w:lineRule="auto"/>
        <w:jc w:val="both"/>
      </w:pPr>
      <w:r>
        <w:tab/>
        <w:t xml:space="preserve">Należy wyjaśnić również, dlaczego poszczególne Wydziały Urzędu Miasta Krakowa wydały zgodę na poszczególne prace, w tym na wycinkę kilkudziesięcioletnich dębów, bez </w:t>
      </w:r>
      <w:r w:rsidR="00A009E6">
        <w:t xml:space="preserve">opinii i konsultacji zarówno z Radą Dzielnicy XII jak i mieszkańcami osiedla, zamieszkującymi w tym rejonie od 35 lat. Mieszkańcy sprzeciwiają się postawie urzędników miejskich, którzy przy okazji prowadzenia tej spornej inwestycji już wielokrotnie udowodnili, że bronią interesów dewelopera, a nie  mieszkańców. Ponadto starają się swoimi niezrozumiałymi decyzjami przekonać </w:t>
      </w:r>
      <w:r w:rsidR="00270A2A">
        <w:t>społeczność  bloków 16, 18, 20 i 22 do „korzyści” płynących z przeprowadzenia drogi pod oknami ich mieszkań, twierdząc że robią to dla ich dobra.</w:t>
      </w:r>
    </w:p>
    <w:p w:rsidR="00D712CE" w:rsidRDefault="00D712CE" w:rsidP="00A009E6">
      <w:pPr>
        <w:spacing w:line="360" w:lineRule="auto"/>
        <w:jc w:val="both"/>
      </w:pPr>
    </w:p>
    <w:p w:rsidR="00D712CE" w:rsidRDefault="00D712CE" w:rsidP="00A009E6">
      <w:pPr>
        <w:spacing w:line="360" w:lineRule="auto"/>
        <w:jc w:val="both"/>
      </w:pPr>
    </w:p>
    <w:p w:rsidR="00D712CE" w:rsidRDefault="00D712CE" w:rsidP="00F503FD">
      <w:pPr>
        <w:jc w:val="both"/>
      </w:pPr>
    </w:p>
    <w:p w:rsidR="00D712CE" w:rsidRDefault="00D712CE" w:rsidP="00F503FD">
      <w:pPr>
        <w:jc w:val="both"/>
      </w:pPr>
    </w:p>
    <w:p w:rsidR="00D712CE" w:rsidRDefault="00D712CE" w:rsidP="00F503FD">
      <w:pPr>
        <w:jc w:val="both"/>
      </w:pPr>
    </w:p>
    <w:p w:rsidR="00D712CE" w:rsidRDefault="00D712CE" w:rsidP="00F503FD">
      <w:pPr>
        <w:jc w:val="both"/>
      </w:pPr>
    </w:p>
    <w:p w:rsidR="00D712CE" w:rsidRDefault="00D712CE" w:rsidP="00F503FD">
      <w:pPr>
        <w:jc w:val="both"/>
      </w:pPr>
    </w:p>
    <w:p w:rsidR="00D712CE" w:rsidRDefault="00D712CE" w:rsidP="00F503FD">
      <w:pPr>
        <w:jc w:val="both"/>
      </w:pPr>
    </w:p>
    <w:p w:rsidR="00D712CE" w:rsidRDefault="00D712CE" w:rsidP="00F503FD">
      <w:pPr>
        <w:jc w:val="both"/>
      </w:pPr>
    </w:p>
    <w:p w:rsidR="00D712CE" w:rsidRDefault="00D712CE" w:rsidP="00F503FD">
      <w:pPr>
        <w:jc w:val="both"/>
      </w:pPr>
    </w:p>
    <w:p w:rsidR="00D712CE" w:rsidRDefault="00D712CE" w:rsidP="00F503FD">
      <w:pPr>
        <w:jc w:val="both"/>
      </w:pPr>
    </w:p>
    <w:p w:rsidR="00D712CE" w:rsidRDefault="00D712CE" w:rsidP="00F503FD">
      <w:pPr>
        <w:jc w:val="both"/>
      </w:pPr>
    </w:p>
    <w:p w:rsidR="00D712CE" w:rsidRDefault="00D712CE" w:rsidP="00F503FD">
      <w:pPr>
        <w:jc w:val="both"/>
      </w:pPr>
    </w:p>
    <w:p w:rsidR="00A0597E" w:rsidRDefault="00A0597E" w:rsidP="00F503FD">
      <w:pPr>
        <w:jc w:val="both"/>
      </w:pPr>
    </w:p>
    <w:p w:rsidR="00A0597E" w:rsidRPr="00F503FD" w:rsidRDefault="00A0597E" w:rsidP="00F503FD">
      <w:pPr>
        <w:jc w:val="both"/>
      </w:pPr>
    </w:p>
    <w:p w:rsidR="00F503FD" w:rsidRPr="00F503FD" w:rsidRDefault="00F503FD" w:rsidP="00F503FD">
      <w:pPr>
        <w:jc w:val="both"/>
      </w:pPr>
    </w:p>
    <w:p w:rsidR="00F503FD" w:rsidRDefault="00F503FD" w:rsidP="00F503FD">
      <w:pPr>
        <w:jc w:val="both"/>
      </w:pPr>
    </w:p>
    <w:p w:rsidR="00270A2A" w:rsidRDefault="00270A2A" w:rsidP="00F503FD">
      <w:pPr>
        <w:jc w:val="both"/>
      </w:pPr>
    </w:p>
    <w:p w:rsidR="00D712CE" w:rsidRDefault="00D712CE" w:rsidP="00F503FD">
      <w:pPr>
        <w:jc w:val="both"/>
      </w:pPr>
    </w:p>
    <w:p w:rsidR="00D712CE" w:rsidRDefault="00D712CE" w:rsidP="00F503FD">
      <w:pPr>
        <w:jc w:val="both"/>
      </w:pPr>
    </w:p>
    <w:p w:rsidR="00D712CE" w:rsidRDefault="00D712CE" w:rsidP="00F503FD">
      <w:pPr>
        <w:jc w:val="both"/>
      </w:pPr>
    </w:p>
    <w:p w:rsidR="00D712CE" w:rsidRPr="00B8146D" w:rsidRDefault="00D712CE" w:rsidP="00D712CE">
      <w:pPr>
        <w:spacing w:line="276" w:lineRule="auto"/>
        <w:jc w:val="both"/>
        <w:rPr>
          <w:b/>
        </w:rPr>
      </w:pPr>
      <w:r w:rsidRPr="00B8146D">
        <w:lastRenderedPageBreak/>
        <w:t>Dz-12.0021.1.34</w:t>
      </w:r>
      <w:r>
        <w:t>8</w:t>
      </w:r>
      <w:r w:rsidRPr="00B8146D">
        <w:t>.2012</w:t>
      </w:r>
      <w:r w:rsidRPr="00B8146D">
        <w:rPr>
          <w:b/>
        </w:rPr>
        <w:t xml:space="preserve">   </w:t>
      </w:r>
    </w:p>
    <w:p w:rsidR="00D712CE" w:rsidRPr="00B8146D" w:rsidRDefault="00D712CE" w:rsidP="00D712CE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D712CE" w:rsidRPr="00B8146D" w:rsidRDefault="00D712CE" w:rsidP="00D712CE">
      <w:pPr>
        <w:spacing w:line="276" w:lineRule="auto"/>
        <w:jc w:val="center"/>
        <w:rPr>
          <w:b/>
        </w:rPr>
      </w:pPr>
      <w:r w:rsidRPr="00B8146D">
        <w:rPr>
          <w:b/>
        </w:rPr>
        <w:t>Uchwała Nr XXV/34</w:t>
      </w:r>
      <w:r>
        <w:rPr>
          <w:b/>
        </w:rPr>
        <w:t>8</w:t>
      </w:r>
      <w:r w:rsidRPr="00B8146D">
        <w:rPr>
          <w:b/>
        </w:rPr>
        <w:t>/2012</w:t>
      </w:r>
    </w:p>
    <w:p w:rsidR="00D712CE" w:rsidRPr="00B8146D" w:rsidRDefault="00D712CE" w:rsidP="00D712CE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D712CE" w:rsidRPr="00B8146D" w:rsidRDefault="00D712CE" w:rsidP="00D712CE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D712CE" w:rsidRDefault="00D712CE" w:rsidP="00D712CE">
      <w:pPr>
        <w:spacing w:line="276" w:lineRule="auto"/>
        <w:jc w:val="center"/>
        <w:rPr>
          <w:b/>
        </w:rPr>
      </w:pPr>
      <w:r w:rsidRPr="00B8146D">
        <w:rPr>
          <w:b/>
        </w:rPr>
        <w:t xml:space="preserve">z dnia </w:t>
      </w:r>
      <w:r>
        <w:rPr>
          <w:b/>
        </w:rPr>
        <w:t>18 września</w:t>
      </w:r>
      <w:r w:rsidRPr="00B8146D">
        <w:rPr>
          <w:b/>
        </w:rPr>
        <w:t xml:space="preserve"> 2012 r.</w:t>
      </w:r>
    </w:p>
    <w:p w:rsidR="00D712CE" w:rsidRDefault="00D712CE" w:rsidP="00F503FD">
      <w:pPr>
        <w:jc w:val="both"/>
      </w:pPr>
    </w:p>
    <w:p w:rsidR="00D712CE" w:rsidRPr="00F503FD" w:rsidRDefault="00D712CE" w:rsidP="00F503FD">
      <w:pPr>
        <w:jc w:val="both"/>
      </w:pPr>
    </w:p>
    <w:p w:rsidR="00F503FD" w:rsidRPr="00F503FD" w:rsidRDefault="00F503FD" w:rsidP="00F503FD">
      <w:pPr>
        <w:spacing w:line="276" w:lineRule="auto"/>
        <w:jc w:val="center"/>
      </w:pPr>
      <w:r w:rsidRPr="00F503FD">
        <w:rPr>
          <w:b/>
        </w:rPr>
        <w:t xml:space="preserve">        </w:t>
      </w:r>
    </w:p>
    <w:p w:rsidR="00F503FD" w:rsidRPr="00F503FD" w:rsidRDefault="00F503FD" w:rsidP="00F503FD">
      <w:pPr>
        <w:jc w:val="both"/>
      </w:pPr>
    </w:p>
    <w:p w:rsidR="00F503FD" w:rsidRPr="00F503FD" w:rsidRDefault="00F503FD" w:rsidP="00F503FD">
      <w:pPr>
        <w:jc w:val="both"/>
        <w:rPr>
          <w:b/>
          <w:u w:val="single"/>
        </w:rPr>
      </w:pPr>
      <w:r w:rsidRPr="00F503FD">
        <w:rPr>
          <w:b/>
          <w:u w:val="single"/>
        </w:rPr>
        <w:t xml:space="preserve">dotyczy: opinii lokalizacji inwestycji celu publicznego dla zamierzenia inwestycyjnego pn. Budowa kanalizacji w gminie Wieliczka Zadanie Z15 – budowa kolektora Złocień- (transport z </w:t>
      </w:r>
      <w:proofErr w:type="spellStart"/>
      <w:r w:rsidRPr="00F503FD">
        <w:rPr>
          <w:b/>
          <w:u w:val="single"/>
        </w:rPr>
        <w:t>Kokotowa</w:t>
      </w:r>
      <w:proofErr w:type="spellEnd"/>
      <w:r w:rsidRPr="00F503FD">
        <w:rPr>
          <w:b/>
          <w:u w:val="single"/>
        </w:rPr>
        <w:t xml:space="preserve"> i Śledziejowic) na działkach nr 290/4, 289/2, 291/12, 286/7 </w:t>
      </w:r>
      <w:proofErr w:type="spellStart"/>
      <w:r w:rsidRPr="00F503FD">
        <w:rPr>
          <w:b/>
          <w:u w:val="single"/>
        </w:rPr>
        <w:t>obr</w:t>
      </w:r>
      <w:proofErr w:type="spellEnd"/>
      <w:r w:rsidRPr="00F503FD">
        <w:rPr>
          <w:b/>
          <w:u w:val="single"/>
        </w:rPr>
        <w:t>. 105 Podgórze.</w:t>
      </w:r>
    </w:p>
    <w:p w:rsidR="00F503FD" w:rsidRPr="00F503FD" w:rsidRDefault="00F503FD" w:rsidP="00F503FD">
      <w:pPr>
        <w:jc w:val="both"/>
      </w:pPr>
      <w:r w:rsidRPr="00F503FD">
        <w:t xml:space="preserve">Na podstawie §  4 </w:t>
      </w:r>
      <w:proofErr w:type="spellStart"/>
      <w:r w:rsidRPr="00F503FD">
        <w:t>pkt</w:t>
      </w:r>
      <w:proofErr w:type="spellEnd"/>
      <w:r w:rsidRPr="00F503FD">
        <w:t xml:space="preserve"> 5 lit j Statutu Dzielnicy XII Bieżanów 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F503FD" w:rsidRPr="00F503FD" w:rsidRDefault="00F503FD" w:rsidP="00F503FD">
      <w:pPr>
        <w:jc w:val="both"/>
      </w:pPr>
    </w:p>
    <w:p w:rsidR="00F503FD" w:rsidRPr="00F503FD" w:rsidRDefault="00F503FD" w:rsidP="00F503FD">
      <w:pPr>
        <w:jc w:val="center"/>
        <w:rPr>
          <w:b/>
        </w:rPr>
      </w:pPr>
      <w:r w:rsidRPr="00F503FD">
        <w:rPr>
          <w:b/>
        </w:rPr>
        <w:t>§ 1</w:t>
      </w:r>
    </w:p>
    <w:p w:rsidR="00F503FD" w:rsidRPr="00F503FD" w:rsidRDefault="00F503FD" w:rsidP="00F503FD">
      <w:pPr>
        <w:jc w:val="both"/>
      </w:pPr>
      <w:r w:rsidRPr="00F503FD">
        <w:tab/>
      </w:r>
    </w:p>
    <w:p w:rsidR="00F503FD" w:rsidRPr="00F503FD" w:rsidRDefault="00D712CE" w:rsidP="00D712CE">
      <w:pPr>
        <w:spacing w:line="360" w:lineRule="auto"/>
        <w:jc w:val="both"/>
      </w:pPr>
      <w:r>
        <w:tab/>
      </w:r>
      <w:r w:rsidR="00F503FD" w:rsidRPr="00F503FD">
        <w:t xml:space="preserve">Opiniuje się pozytywnie lokalizację inwestycji celu publicznego dla zamierzenia inwestycyjnego pn. Budowa kanalizacji w gminie Wieliczka Zadanie Z15 – budowa kolektora Złocień- (transport z </w:t>
      </w:r>
      <w:proofErr w:type="spellStart"/>
      <w:r w:rsidR="00F503FD" w:rsidRPr="00F503FD">
        <w:t>Kokotowa</w:t>
      </w:r>
      <w:proofErr w:type="spellEnd"/>
      <w:r w:rsidR="00F503FD" w:rsidRPr="00F503FD">
        <w:t xml:space="preserve"> i Śledziejowic) na działkach nr 290/4, 289/2, 291/12, 286/7 </w:t>
      </w:r>
      <w:proofErr w:type="spellStart"/>
      <w:r w:rsidR="00F503FD" w:rsidRPr="00F503FD">
        <w:t>obr</w:t>
      </w:r>
      <w:proofErr w:type="spellEnd"/>
      <w:r w:rsidR="00F503FD" w:rsidRPr="00F503FD">
        <w:t>. 105 Podgórze.</w:t>
      </w:r>
    </w:p>
    <w:p w:rsidR="00F503FD" w:rsidRPr="00F503FD" w:rsidRDefault="00F503FD" w:rsidP="00F503FD">
      <w:pPr>
        <w:spacing w:line="276" w:lineRule="auto"/>
        <w:jc w:val="both"/>
      </w:pPr>
      <w:r w:rsidRPr="00F503FD">
        <w:t xml:space="preserve">                         </w:t>
      </w:r>
    </w:p>
    <w:p w:rsidR="00F503FD" w:rsidRPr="00F503FD" w:rsidRDefault="00F503FD" w:rsidP="00F503FD">
      <w:pPr>
        <w:jc w:val="center"/>
        <w:rPr>
          <w:b/>
        </w:rPr>
      </w:pPr>
      <w:r w:rsidRPr="00F503FD">
        <w:rPr>
          <w:b/>
        </w:rPr>
        <w:t>§ 2</w:t>
      </w:r>
    </w:p>
    <w:p w:rsidR="00F503FD" w:rsidRPr="00F503FD" w:rsidRDefault="00F503FD" w:rsidP="00F503FD">
      <w:pPr>
        <w:jc w:val="both"/>
      </w:pPr>
      <w:r w:rsidRPr="00F503FD">
        <w:tab/>
      </w:r>
    </w:p>
    <w:p w:rsidR="00F503FD" w:rsidRPr="00F503FD" w:rsidRDefault="00F503FD" w:rsidP="00F503FD">
      <w:r w:rsidRPr="00F503FD">
        <w:tab/>
        <w:t xml:space="preserve"> Uchwała wchodzi w życie z dniem podjęcia.</w:t>
      </w:r>
    </w:p>
    <w:p w:rsidR="00F503FD" w:rsidRDefault="00F503FD" w:rsidP="00F503FD"/>
    <w:p w:rsidR="00D712CE" w:rsidRDefault="00D712CE" w:rsidP="00F503FD"/>
    <w:p w:rsidR="00D712CE" w:rsidRDefault="00D712CE" w:rsidP="00F503FD"/>
    <w:p w:rsidR="00D712CE" w:rsidRDefault="00D712CE" w:rsidP="00F503FD"/>
    <w:p w:rsidR="00D712CE" w:rsidRDefault="00D712CE" w:rsidP="00F503FD"/>
    <w:p w:rsidR="007C0228" w:rsidRDefault="007C0228" w:rsidP="00F503FD"/>
    <w:p w:rsidR="007C0228" w:rsidRDefault="007C0228" w:rsidP="00F503FD"/>
    <w:p w:rsidR="007C0228" w:rsidRDefault="007C0228" w:rsidP="00F503FD"/>
    <w:p w:rsidR="007C0228" w:rsidRDefault="007C0228" w:rsidP="00F503FD"/>
    <w:p w:rsidR="00D712CE" w:rsidRDefault="00D712CE" w:rsidP="00F503FD"/>
    <w:p w:rsidR="00D712CE" w:rsidRPr="00F503FD" w:rsidRDefault="00D712CE" w:rsidP="00F503FD"/>
    <w:p w:rsidR="00F503FD" w:rsidRPr="00D712CE" w:rsidRDefault="00F503FD" w:rsidP="00D712CE">
      <w:pPr>
        <w:pBdr>
          <w:bottom w:val="single" w:sz="4" w:space="1" w:color="auto"/>
        </w:pBdr>
        <w:jc w:val="center"/>
      </w:pPr>
      <w:r w:rsidRPr="00D712CE">
        <w:rPr>
          <w:spacing w:val="-1"/>
        </w:rPr>
        <w:t>Uzasadnienie:</w:t>
      </w:r>
    </w:p>
    <w:p w:rsidR="00F503FD" w:rsidRDefault="00F503FD" w:rsidP="00F503FD">
      <w:pPr>
        <w:jc w:val="both"/>
      </w:pPr>
      <w:r w:rsidRPr="00F503FD">
        <w:t>Budowa kolektora jest konieczna. Inwestor powinien zapewnić rezerwę odbioru ścieków z ulic: Jasieńskiego i Zarzyckiego.</w:t>
      </w:r>
    </w:p>
    <w:p w:rsidR="00D712CE" w:rsidRDefault="00D712CE" w:rsidP="00F503FD">
      <w:pPr>
        <w:jc w:val="both"/>
      </w:pPr>
    </w:p>
    <w:p w:rsidR="00D712CE" w:rsidRDefault="00D712CE" w:rsidP="00F503FD">
      <w:pPr>
        <w:jc w:val="both"/>
      </w:pPr>
    </w:p>
    <w:p w:rsidR="00D712CE" w:rsidRDefault="00D712CE" w:rsidP="00F503FD">
      <w:pPr>
        <w:jc w:val="both"/>
      </w:pPr>
    </w:p>
    <w:p w:rsidR="00D712CE" w:rsidRDefault="00D712CE" w:rsidP="00F503FD">
      <w:pPr>
        <w:jc w:val="both"/>
      </w:pPr>
    </w:p>
    <w:p w:rsidR="00D712CE" w:rsidRPr="00B8146D" w:rsidRDefault="00D712CE" w:rsidP="00D712CE">
      <w:pPr>
        <w:spacing w:line="276" w:lineRule="auto"/>
        <w:jc w:val="both"/>
        <w:rPr>
          <w:b/>
        </w:rPr>
      </w:pPr>
      <w:r w:rsidRPr="00B8146D">
        <w:t>Dz-12.0021.1.34</w:t>
      </w:r>
      <w:r>
        <w:t>9</w:t>
      </w:r>
      <w:r w:rsidRPr="00B8146D">
        <w:t>.2012</w:t>
      </w:r>
      <w:r w:rsidRPr="00B8146D">
        <w:rPr>
          <w:b/>
        </w:rPr>
        <w:t xml:space="preserve">   </w:t>
      </w:r>
    </w:p>
    <w:p w:rsidR="00D712CE" w:rsidRPr="00B8146D" w:rsidRDefault="00D712CE" w:rsidP="00D712CE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D712CE" w:rsidRPr="00B8146D" w:rsidRDefault="00D712CE" w:rsidP="00D712CE">
      <w:pPr>
        <w:spacing w:line="276" w:lineRule="auto"/>
        <w:jc w:val="center"/>
        <w:rPr>
          <w:b/>
        </w:rPr>
      </w:pPr>
      <w:r w:rsidRPr="00B8146D">
        <w:rPr>
          <w:b/>
        </w:rPr>
        <w:t>Uchwała Nr XXV/34</w:t>
      </w:r>
      <w:r>
        <w:rPr>
          <w:b/>
        </w:rPr>
        <w:t>9</w:t>
      </w:r>
      <w:r w:rsidRPr="00B8146D">
        <w:rPr>
          <w:b/>
        </w:rPr>
        <w:t>/2012</w:t>
      </w:r>
    </w:p>
    <w:p w:rsidR="00D712CE" w:rsidRPr="00B8146D" w:rsidRDefault="00D712CE" w:rsidP="00D712CE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D712CE" w:rsidRPr="00B8146D" w:rsidRDefault="00D712CE" w:rsidP="00D712CE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D712CE" w:rsidRDefault="00D712CE" w:rsidP="00D712CE">
      <w:pPr>
        <w:spacing w:line="276" w:lineRule="auto"/>
        <w:jc w:val="center"/>
        <w:rPr>
          <w:b/>
        </w:rPr>
      </w:pPr>
      <w:r w:rsidRPr="00B8146D">
        <w:rPr>
          <w:b/>
        </w:rPr>
        <w:t xml:space="preserve">z dnia </w:t>
      </w:r>
      <w:r>
        <w:rPr>
          <w:b/>
        </w:rPr>
        <w:t>18 września</w:t>
      </w:r>
      <w:r w:rsidRPr="00B8146D">
        <w:rPr>
          <w:b/>
        </w:rPr>
        <w:t xml:space="preserve"> 2012 r.</w:t>
      </w:r>
    </w:p>
    <w:p w:rsidR="00D712CE" w:rsidRPr="00F503FD" w:rsidRDefault="00D712CE" w:rsidP="00F503FD">
      <w:pPr>
        <w:jc w:val="both"/>
      </w:pPr>
    </w:p>
    <w:p w:rsidR="00F503FD" w:rsidRPr="00F503FD" w:rsidRDefault="00F503FD" w:rsidP="00F503FD">
      <w:pPr>
        <w:spacing w:line="276" w:lineRule="auto"/>
        <w:jc w:val="center"/>
      </w:pPr>
      <w:r w:rsidRPr="00F503FD">
        <w:rPr>
          <w:b/>
        </w:rPr>
        <w:t xml:space="preserve">        </w:t>
      </w:r>
    </w:p>
    <w:p w:rsidR="00F503FD" w:rsidRPr="00F503FD" w:rsidRDefault="00F503FD" w:rsidP="00F503FD">
      <w:pPr>
        <w:jc w:val="both"/>
      </w:pPr>
    </w:p>
    <w:p w:rsidR="00F503FD" w:rsidRPr="00F503FD" w:rsidRDefault="00F503FD" w:rsidP="00F503FD">
      <w:pPr>
        <w:jc w:val="both"/>
        <w:rPr>
          <w:b/>
          <w:u w:val="single"/>
        </w:rPr>
      </w:pPr>
      <w:r w:rsidRPr="00F503FD">
        <w:rPr>
          <w:b/>
          <w:u w:val="single"/>
        </w:rPr>
        <w:t xml:space="preserve">dotyczy: lokalizacji inwestycji celu publicznego pn. Rozbudowa i modernizacja stacji transformatorowej 100/30/15 </w:t>
      </w:r>
      <w:proofErr w:type="spellStart"/>
      <w:r w:rsidRPr="00F503FD">
        <w:rPr>
          <w:b/>
          <w:u w:val="single"/>
        </w:rPr>
        <w:t>kV</w:t>
      </w:r>
      <w:proofErr w:type="spellEnd"/>
      <w:r w:rsidRPr="00F503FD">
        <w:rPr>
          <w:b/>
          <w:u w:val="single"/>
        </w:rPr>
        <w:t xml:space="preserve"> Bieżanów w Krakowie na działce nr 81/8 obr.57 Podgórze</w:t>
      </w:r>
    </w:p>
    <w:p w:rsidR="00F503FD" w:rsidRPr="00F503FD" w:rsidRDefault="00F503FD" w:rsidP="00F503FD">
      <w:pPr>
        <w:jc w:val="both"/>
        <w:rPr>
          <w:b/>
          <w:u w:val="single"/>
        </w:rPr>
      </w:pPr>
    </w:p>
    <w:p w:rsidR="00F503FD" w:rsidRPr="00F503FD" w:rsidRDefault="00F503FD" w:rsidP="00F503FD">
      <w:pPr>
        <w:jc w:val="both"/>
      </w:pPr>
      <w:r w:rsidRPr="00F503FD">
        <w:t xml:space="preserve">Na podstawie §  4 </w:t>
      </w:r>
      <w:proofErr w:type="spellStart"/>
      <w:r w:rsidRPr="00F503FD">
        <w:t>pkt</w:t>
      </w:r>
      <w:proofErr w:type="spellEnd"/>
      <w:r w:rsidRPr="00F503FD">
        <w:t xml:space="preserve"> 5 lit j Statutu Dzielnicy XII Bieżanów 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F503FD" w:rsidRPr="00F503FD" w:rsidRDefault="00F503FD" w:rsidP="00F503FD">
      <w:pPr>
        <w:jc w:val="both"/>
      </w:pPr>
    </w:p>
    <w:p w:rsidR="00F503FD" w:rsidRDefault="00F503FD" w:rsidP="00F503FD">
      <w:pPr>
        <w:jc w:val="center"/>
        <w:rPr>
          <w:b/>
        </w:rPr>
      </w:pPr>
      <w:r w:rsidRPr="00F503FD">
        <w:rPr>
          <w:b/>
        </w:rPr>
        <w:t>§ 1</w:t>
      </w:r>
    </w:p>
    <w:p w:rsidR="00D712CE" w:rsidRPr="00F503FD" w:rsidRDefault="00D712CE" w:rsidP="00F503FD">
      <w:pPr>
        <w:jc w:val="center"/>
        <w:rPr>
          <w:b/>
        </w:rPr>
      </w:pPr>
    </w:p>
    <w:p w:rsidR="00F503FD" w:rsidRPr="00F503FD" w:rsidRDefault="00F503FD" w:rsidP="00F503FD">
      <w:pPr>
        <w:jc w:val="both"/>
      </w:pPr>
      <w:r w:rsidRPr="00F503FD">
        <w:tab/>
      </w:r>
    </w:p>
    <w:p w:rsidR="00F503FD" w:rsidRPr="00F503FD" w:rsidRDefault="00D712CE" w:rsidP="00D712CE">
      <w:pPr>
        <w:spacing w:line="360" w:lineRule="auto"/>
        <w:jc w:val="both"/>
      </w:pPr>
      <w:r>
        <w:tab/>
      </w:r>
      <w:r w:rsidR="00F503FD" w:rsidRPr="00F503FD">
        <w:t xml:space="preserve">Opiniuje się    pozytywnie  lokalizację inwestycji celu publicznego zadania pn. Rozbudowa i modernizacja stacji transformatorowej 100/30/15 </w:t>
      </w:r>
      <w:proofErr w:type="spellStart"/>
      <w:r w:rsidR="00F503FD" w:rsidRPr="00F503FD">
        <w:t>kV</w:t>
      </w:r>
      <w:proofErr w:type="spellEnd"/>
      <w:r w:rsidR="00F503FD" w:rsidRPr="00F503FD">
        <w:t xml:space="preserve"> Bieżanów w Krakowie na działce nr 81/8 obr.57 Podgórze</w:t>
      </w:r>
    </w:p>
    <w:p w:rsidR="00F503FD" w:rsidRPr="00F503FD" w:rsidRDefault="00F503FD" w:rsidP="00F503FD">
      <w:pPr>
        <w:spacing w:line="276" w:lineRule="auto"/>
        <w:jc w:val="both"/>
      </w:pPr>
      <w:r w:rsidRPr="00F503FD">
        <w:t xml:space="preserve">                        </w:t>
      </w:r>
    </w:p>
    <w:p w:rsidR="00F503FD" w:rsidRPr="00F503FD" w:rsidRDefault="00F503FD" w:rsidP="00F503FD">
      <w:pPr>
        <w:spacing w:line="276" w:lineRule="auto"/>
        <w:jc w:val="both"/>
      </w:pPr>
    </w:p>
    <w:p w:rsidR="00F503FD" w:rsidRPr="00F503FD" w:rsidRDefault="00F503FD" w:rsidP="00F503FD">
      <w:pPr>
        <w:jc w:val="center"/>
        <w:rPr>
          <w:b/>
        </w:rPr>
      </w:pPr>
      <w:r w:rsidRPr="00F503FD">
        <w:rPr>
          <w:b/>
        </w:rPr>
        <w:t>§ 2</w:t>
      </w:r>
    </w:p>
    <w:p w:rsidR="00F503FD" w:rsidRPr="00F503FD" w:rsidRDefault="00F503FD" w:rsidP="00F503FD">
      <w:pPr>
        <w:jc w:val="both"/>
      </w:pPr>
      <w:r w:rsidRPr="00F503FD">
        <w:tab/>
      </w:r>
    </w:p>
    <w:p w:rsidR="00F503FD" w:rsidRDefault="00F503FD" w:rsidP="00F503FD">
      <w:r w:rsidRPr="00F503FD">
        <w:tab/>
        <w:t xml:space="preserve"> Uchwała wchodzi w życie z dniem podjęcia.</w:t>
      </w:r>
    </w:p>
    <w:p w:rsidR="00D712CE" w:rsidRDefault="00D712CE" w:rsidP="00F503FD"/>
    <w:p w:rsidR="00D712CE" w:rsidRDefault="00D712CE" w:rsidP="00F503FD"/>
    <w:p w:rsidR="00D712CE" w:rsidRDefault="00D712CE" w:rsidP="00F503FD"/>
    <w:p w:rsidR="00D712CE" w:rsidRDefault="00D712CE" w:rsidP="00F503FD"/>
    <w:p w:rsidR="00D712CE" w:rsidRPr="00F503FD" w:rsidRDefault="00D712CE" w:rsidP="00F503FD"/>
    <w:p w:rsidR="00F503FD" w:rsidRDefault="00F503FD" w:rsidP="00F503FD"/>
    <w:p w:rsidR="007C0228" w:rsidRDefault="007C0228" w:rsidP="00F503FD"/>
    <w:p w:rsidR="007C0228" w:rsidRDefault="007C0228" w:rsidP="00F503FD"/>
    <w:p w:rsidR="007C0228" w:rsidRDefault="007C0228" w:rsidP="00F503FD"/>
    <w:p w:rsidR="007C0228" w:rsidRDefault="007C0228" w:rsidP="00F503FD"/>
    <w:p w:rsidR="007C0228" w:rsidRDefault="007C0228" w:rsidP="00F503FD"/>
    <w:p w:rsidR="007C0228" w:rsidRPr="00F503FD" w:rsidRDefault="007C0228" w:rsidP="00F503FD"/>
    <w:p w:rsidR="00F503FD" w:rsidRPr="00D712CE" w:rsidRDefault="00F503FD" w:rsidP="00D712CE">
      <w:pPr>
        <w:pBdr>
          <w:bottom w:val="single" w:sz="4" w:space="1" w:color="auto"/>
        </w:pBdr>
        <w:jc w:val="center"/>
      </w:pPr>
      <w:r w:rsidRPr="00D712CE">
        <w:rPr>
          <w:spacing w:val="-1"/>
        </w:rPr>
        <w:t>Uzasadnienie:</w:t>
      </w:r>
    </w:p>
    <w:p w:rsidR="00F503FD" w:rsidRPr="00F503FD" w:rsidRDefault="00F503FD" w:rsidP="00F503FD">
      <w:pPr>
        <w:jc w:val="both"/>
      </w:pPr>
      <w:r w:rsidRPr="00F503FD">
        <w:t>Budowa tej stacji zapewni bezawaryjny dopływ prądu dla większości mieszkańców Dzielnicy Bieżanów-Prokocim.</w:t>
      </w:r>
    </w:p>
    <w:p w:rsidR="00F503FD" w:rsidRPr="00F503FD" w:rsidRDefault="00F503FD" w:rsidP="00F503FD">
      <w:pPr>
        <w:jc w:val="both"/>
      </w:pPr>
    </w:p>
    <w:p w:rsidR="00D712CE" w:rsidRPr="00B8146D" w:rsidRDefault="00D712CE" w:rsidP="00D712CE">
      <w:pPr>
        <w:spacing w:line="276" w:lineRule="auto"/>
        <w:jc w:val="both"/>
        <w:rPr>
          <w:b/>
        </w:rPr>
      </w:pPr>
      <w:r w:rsidRPr="00B8146D">
        <w:lastRenderedPageBreak/>
        <w:t>Dz-12.0021.1.3</w:t>
      </w:r>
      <w:r>
        <w:t>50</w:t>
      </w:r>
      <w:r w:rsidRPr="00B8146D">
        <w:t>.2012</w:t>
      </w:r>
      <w:r w:rsidRPr="00B8146D">
        <w:rPr>
          <w:b/>
        </w:rPr>
        <w:t xml:space="preserve">   </w:t>
      </w:r>
    </w:p>
    <w:p w:rsidR="00D712CE" w:rsidRPr="00B8146D" w:rsidRDefault="00D712CE" w:rsidP="00D712CE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D712CE" w:rsidRPr="00B8146D" w:rsidRDefault="00D712CE" w:rsidP="00D712CE">
      <w:pPr>
        <w:spacing w:line="276" w:lineRule="auto"/>
        <w:jc w:val="center"/>
        <w:rPr>
          <w:b/>
        </w:rPr>
      </w:pPr>
      <w:r w:rsidRPr="00B8146D">
        <w:rPr>
          <w:b/>
        </w:rPr>
        <w:t>Uchwała Nr XXV/3</w:t>
      </w:r>
      <w:r>
        <w:rPr>
          <w:b/>
        </w:rPr>
        <w:t>50</w:t>
      </w:r>
      <w:r w:rsidRPr="00B8146D">
        <w:rPr>
          <w:b/>
        </w:rPr>
        <w:t>/2012</w:t>
      </w:r>
    </w:p>
    <w:p w:rsidR="00D712CE" w:rsidRPr="00B8146D" w:rsidRDefault="00D712CE" w:rsidP="00D712CE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D712CE" w:rsidRPr="00B8146D" w:rsidRDefault="00D712CE" w:rsidP="00D712CE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D712CE" w:rsidRDefault="00D712CE" w:rsidP="00D712CE">
      <w:pPr>
        <w:spacing w:line="276" w:lineRule="auto"/>
        <w:jc w:val="center"/>
        <w:rPr>
          <w:b/>
        </w:rPr>
      </w:pPr>
      <w:r w:rsidRPr="00B8146D">
        <w:rPr>
          <w:b/>
        </w:rPr>
        <w:t xml:space="preserve">z dnia </w:t>
      </w:r>
      <w:r>
        <w:rPr>
          <w:b/>
        </w:rPr>
        <w:t>18 września</w:t>
      </w:r>
      <w:r w:rsidRPr="00B8146D">
        <w:rPr>
          <w:b/>
        </w:rPr>
        <w:t xml:space="preserve"> 2012 r.</w:t>
      </w:r>
    </w:p>
    <w:p w:rsidR="00F503FD" w:rsidRPr="00F503FD" w:rsidRDefault="00F503FD" w:rsidP="00F503FD">
      <w:pPr>
        <w:spacing w:line="276" w:lineRule="auto"/>
        <w:jc w:val="center"/>
        <w:rPr>
          <w:b/>
        </w:rPr>
      </w:pPr>
    </w:p>
    <w:p w:rsidR="00F503FD" w:rsidRPr="00F503FD" w:rsidRDefault="00F503FD" w:rsidP="00F503FD">
      <w:pPr>
        <w:spacing w:line="276" w:lineRule="auto"/>
        <w:jc w:val="center"/>
        <w:rPr>
          <w:b/>
        </w:rPr>
      </w:pPr>
    </w:p>
    <w:p w:rsidR="00F503FD" w:rsidRPr="00F503FD" w:rsidRDefault="00D712CE" w:rsidP="00F503FD">
      <w:pPr>
        <w:jc w:val="both"/>
        <w:rPr>
          <w:b/>
          <w:u w:val="single"/>
        </w:rPr>
      </w:pPr>
      <w:r>
        <w:rPr>
          <w:b/>
          <w:u w:val="single"/>
        </w:rPr>
        <w:t>doty</w:t>
      </w:r>
      <w:r w:rsidR="00F503FD" w:rsidRPr="00F503FD">
        <w:rPr>
          <w:b/>
          <w:u w:val="single"/>
        </w:rPr>
        <w:t>czy: korekty listy rankingowej zadań powierzonych w zakresie prac remontowych dróg i chodników na 2012 r.</w:t>
      </w:r>
    </w:p>
    <w:p w:rsidR="00F503FD" w:rsidRPr="00F503FD" w:rsidRDefault="00F503FD" w:rsidP="00F503FD">
      <w:pPr>
        <w:jc w:val="both"/>
        <w:rPr>
          <w:b/>
          <w:u w:val="single"/>
        </w:rPr>
      </w:pPr>
    </w:p>
    <w:p w:rsidR="00F503FD" w:rsidRDefault="00F503FD" w:rsidP="00F503FD">
      <w:pPr>
        <w:jc w:val="both"/>
      </w:pPr>
      <w:r w:rsidRPr="00F503FD">
        <w:t xml:space="preserve">Na podstawie § 6 ust 1 </w:t>
      </w:r>
      <w:proofErr w:type="spellStart"/>
      <w:r w:rsidRPr="00F503FD">
        <w:t>pkt</w:t>
      </w:r>
      <w:proofErr w:type="spellEnd"/>
      <w:r w:rsidRPr="00F503FD">
        <w:t xml:space="preserve"> 2 Statutu Dzielnicy XII Bieżanów 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D712CE" w:rsidRPr="00F503FD" w:rsidRDefault="00D712CE" w:rsidP="00F503FD">
      <w:pPr>
        <w:jc w:val="both"/>
      </w:pPr>
    </w:p>
    <w:p w:rsidR="00F503FD" w:rsidRPr="00F503FD" w:rsidRDefault="00F503FD" w:rsidP="00F503FD">
      <w:pPr>
        <w:jc w:val="both"/>
      </w:pPr>
    </w:p>
    <w:p w:rsidR="00F503FD" w:rsidRPr="00F503FD" w:rsidRDefault="00F503FD" w:rsidP="00F503FD">
      <w:pPr>
        <w:jc w:val="center"/>
        <w:rPr>
          <w:b/>
        </w:rPr>
      </w:pPr>
      <w:r w:rsidRPr="00F503FD">
        <w:rPr>
          <w:b/>
        </w:rPr>
        <w:t>§ 1</w:t>
      </w:r>
    </w:p>
    <w:p w:rsidR="00F503FD" w:rsidRPr="00F503FD" w:rsidRDefault="00F503FD" w:rsidP="00F503FD">
      <w:pPr>
        <w:jc w:val="center"/>
        <w:rPr>
          <w:b/>
        </w:rPr>
      </w:pPr>
    </w:p>
    <w:p w:rsidR="00810FA4" w:rsidRPr="00E92A26" w:rsidRDefault="00810FA4" w:rsidP="00810FA4">
      <w:pPr>
        <w:spacing w:line="360" w:lineRule="auto"/>
        <w:jc w:val="both"/>
      </w:pPr>
      <w:r>
        <w:tab/>
      </w:r>
      <w:r w:rsidRPr="00E92A26">
        <w:t>Uzupełnia się listę rankingową zadań powierzonych na 2012 rok w zakresie prac remontowych dróg, chodników i oświetlenia:</w:t>
      </w:r>
    </w:p>
    <w:p w:rsidR="00810FA4" w:rsidRPr="00E92A26" w:rsidRDefault="00810FA4" w:rsidP="00810FA4">
      <w:pPr>
        <w:spacing w:line="360" w:lineRule="auto"/>
        <w:jc w:val="both"/>
      </w:pPr>
      <w:r w:rsidRPr="00E92A26">
        <w:t xml:space="preserve"> w pkt. dotyczącym osiedla </w:t>
      </w:r>
      <w:r>
        <w:t xml:space="preserve">Złocień </w:t>
      </w:r>
      <w:r w:rsidRPr="00E92A26">
        <w:t xml:space="preserve">o zadanie pn. </w:t>
      </w:r>
      <w:r w:rsidRPr="00F503FD">
        <w:t xml:space="preserve">remonty </w:t>
      </w:r>
      <w:r>
        <w:t xml:space="preserve">dróg i chodników </w:t>
      </w:r>
      <w:r w:rsidRPr="00F503FD">
        <w:t xml:space="preserve"> wg wskazań Dzielnicy</w:t>
      </w:r>
      <w:r w:rsidRPr="00E92A26">
        <w:t xml:space="preserve"> </w:t>
      </w:r>
    </w:p>
    <w:p w:rsidR="00810FA4" w:rsidRPr="00E92A26" w:rsidRDefault="00810FA4" w:rsidP="00810FA4">
      <w:pPr>
        <w:spacing w:line="360" w:lineRule="auto"/>
        <w:jc w:val="both"/>
      </w:pPr>
      <w:r w:rsidRPr="00E92A26">
        <w:t>w pkt. dotyczącym osiedla Bieżanów Nowy o zadanie pn. „remont</w:t>
      </w:r>
      <w:r>
        <w:t>y</w:t>
      </w:r>
      <w:r w:rsidRPr="00E92A26">
        <w:t xml:space="preserve"> </w:t>
      </w:r>
      <w:r>
        <w:t>dróg i chodników wg wskazań Dzielnicy</w:t>
      </w:r>
    </w:p>
    <w:p w:rsidR="00F503FD" w:rsidRPr="00F503FD" w:rsidRDefault="00810FA4" w:rsidP="00D712CE">
      <w:pPr>
        <w:spacing w:line="360" w:lineRule="auto"/>
        <w:jc w:val="both"/>
      </w:pPr>
      <w:r>
        <w:t>w pkt. dotyczącym osiedla Prokocim Nowy  o zadanie remont i uzupełnienie dobudowy oświetlenia wg wskazań Dzielnicy</w:t>
      </w:r>
    </w:p>
    <w:p w:rsidR="00F503FD" w:rsidRPr="00F503FD" w:rsidRDefault="00F503FD" w:rsidP="00F503FD">
      <w:pPr>
        <w:spacing w:line="276" w:lineRule="auto"/>
        <w:jc w:val="both"/>
      </w:pPr>
    </w:p>
    <w:p w:rsidR="00F503FD" w:rsidRPr="00F503FD" w:rsidRDefault="00F503FD" w:rsidP="00F503FD">
      <w:pPr>
        <w:jc w:val="center"/>
        <w:rPr>
          <w:b/>
        </w:rPr>
      </w:pPr>
      <w:r w:rsidRPr="00F503FD">
        <w:rPr>
          <w:b/>
        </w:rPr>
        <w:t>§ 2</w:t>
      </w:r>
    </w:p>
    <w:p w:rsidR="00F503FD" w:rsidRPr="00F503FD" w:rsidRDefault="00F503FD" w:rsidP="00F503FD">
      <w:pPr>
        <w:jc w:val="both"/>
      </w:pPr>
      <w:r w:rsidRPr="00F503FD">
        <w:tab/>
      </w:r>
    </w:p>
    <w:p w:rsidR="00F503FD" w:rsidRPr="00F503FD" w:rsidRDefault="00F503FD" w:rsidP="00F503FD">
      <w:r w:rsidRPr="00F503FD">
        <w:tab/>
        <w:t xml:space="preserve"> Uchwała wchodzi w życie z dniem podjęcia.</w:t>
      </w:r>
    </w:p>
    <w:p w:rsidR="00F503FD" w:rsidRPr="00F503FD" w:rsidRDefault="00F503FD" w:rsidP="00F503FD"/>
    <w:p w:rsidR="00F503FD" w:rsidRDefault="00F503FD" w:rsidP="00F503FD">
      <w:pPr>
        <w:jc w:val="both"/>
      </w:pPr>
    </w:p>
    <w:p w:rsidR="00810FA4" w:rsidRDefault="00810FA4" w:rsidP="00F503FD">
      <w:pPr>
        <w:jc w:val="both"/>
      </w:pPr>
    </w:p>
    <w:p w:rsidR="00810FA4" w:rsidRDefault="00810FA4" w:rsidP="00F503FD">
      <w:pPr>
        <w:jc w:val="both"/>
      </w:pPr>
    </w:p>
    <w:p w:rsidR="00810FA4" w:rsidRDefault="00810FA4" w:rsidP="00F503FD">
      <w:pPr>
        <w:jc w:val="both"/>
      </w:pPr>
    </w:p>
    <w:p w:rsidR="00810FA4" w:rsidRDefault="00810FA4" w:rsidP="00F503FD">
      <w:pPr>
        <w:jc w:val="both"/>
      </w:pPr>
    </w:p>
    <w:p w:rsidR="00810FA4" w:rsidRDefault="00810FA4" w:rsidP="00F503FD">
      <w:pPr>
        <w:jc w:val="both"/>
      </w:pPr>
    </w:p>
    <w:p w:rsidR="00810FA4" w:rsidRDefault="00810FA4" w:rsidP="00F503FD">
      <w:pPr>
        <w:jc w:val="both"/>
      </w:pPr>
    </w:p>
    <w:p w:rsidR="00810FA4" w:rsidRDefault="00810FA4" w:rsidP="00F503FD">
      <w:pPr>
        <w:jc w:val="both"/>
      </w:pPr>
    </w:p>
    <w:p w:rsidR="00810FA4" w:rsidRDefault="00810FA4" w:rsidP="00F503FD">
      <w:pPr>
        <w:jc w:val="both"/>
      </w:pPr>
    </w:p>
    <w:p w:rsidR="00810FA4" w:rsidRDefault="00810FA4" w:rsidP="00F503FD">
      <w:pPr>
        <w:jc w:val="both"/>
      </w:pPr>
    </w:p>
    <w:p w:rsidR="00810FA4" w:rsidRDefault="00810FA4" w:rsidP="00F503FD">
      <w:pPr>
        <w:jc w:val="both"/>
      </w:pPr>
    </w:p>
    <w:p w:rsidR="00810FA4" w:rsidRDefault="00810FA4" w:rsidP="00F503FD">
      <w:pPr>
        <w:jc w:val="both"/>
      </w:pPr>
    </w:p>
    <w:p w:rsidR="00810FA4" w:rsidRPr="00B8146D" w:rsidRDefault="00810FA4" w:rsidP="00810FA4">
      <w:pPr>
        <w:spacing w:line="276" w:lineRule="auto"/>
        <w:jc w:val="both"/>
        <w:rPr>
          <w:b/>
        </w:rPr>
      </w:pPr>
      <w:r w:rsidRPr="00B8146D">
        <w:lastRenderedPageBreak/>
        <w:t>Dz-12.0021.1.3</w:t>
      </w:r>
      <w:r>
        <w:t>51</w:t>
      </w:r>
      <w:r w:rsidRPr="00B8146D">
        <w:t>.2012</w:t>
      </w:r>
      <w:r w:rsidRPr="00B8146D">
        <w:rPr>
          <w:b/>
        </w:rPr>
        <w:t xml:space="preserve">   </w:t>
      </w:r>
    </w:p>
    <w:p w:rsidR="00810FA4" w:rsidRPr="00B8146D" w:rsidRDefault="00810FA4" w:rsidP="00810FA4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810FA4" w:rsidRPr="00B8146D" w:rsidRDefault="00810FA4" w:rsidP="00810FA4">
      <w:pPr>
        <w:spacing w:line="276" w:lineRule="auto"/>
        <w:jc w:val="center"/>
        <w:rPr>
          <w:b/>
        </w:rPr>
      </w:pPr>
      <w:r w:rsidRPr="00B8146D">
        <w:rPr>
          <w:b/>
        </w:rPr>
        <w:t>Uchwała Nr XXV/3</w:t>
      </w:r>
      <w:r>
        <w:rPr>
          <w:b/>
        </w:rPr>
        <w:t>51</w:t>
      </w:r>
      <w:r w:rsidRPr="00B8146D">
        <w:rPr>
          <w:b/>
        </w:rPr>
        <w:t>/2012</w:t>
      </w:r>
    </w:p>
    <w:p w:rsidR="00810FA4" w:rsidRPr="00B8146D" w:rsidRDefault="00810FA4" w:rsidP="00810FA4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810FA4" w:rsidRPr="00B8146D" w:rsidRDefault="00810FA4" w:rsidP="00810FA4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810FA4" w:rsidRDefault="00810FA4" w:rsidP="00810FA4">
      <w:pPr>
        <w:spacing w:line="276" w:lineRule="auto"/>
        <w:jc w:val="center"/>
        <w:rPr>
          <w:b/>
        </w:rPr>
      </w:pPr>
      <w:r w:rsidRPr="00B8146D">
        <w:rPr>
          <w:b/>
        </w:rPr>
        <w:t xml:space="preserve">z dnia </w:t>
      </w:r>
      <w:r>
        <w:rPr>
          <w:b/>
        </w:rPr>
        <w:t>18 września</w:t>
      </w:r>
      <w:r w:rsidRPr="00B8146D">
        <w:rPr>
          <w:b/>
        </w:rPr>
        <w:t xml:space="preserve"> 2012 r.</w:t>
      </w:r>
    </w:p>
    <w:p w:rsidR="00810FA4" w:rsidRPr="00F503FD" w:rsidRDefault="00810FA4" w:rsidP="00F503FD">
      <w:pPr>
        <w:jc w:val="both"/>
      </w:pPr>
    </w:p>
    <w:p w:rsidR="00F503FD" w:rsidRPr="00F503FD" w:rsidRDefault="00F503FD" w:rsidP="00F503FD">
      <w:pPr>
        <w:jc w:val="both"/>
      </w:pPr>
    </w:p>
    <w:p w:rsidR="00F503FD" w:rsidRPr="00F503FD" w:rsidRDefault="00F503FD" w:rsidP="00F503FD">
      <w:pPr>
        <w:jc w:val="both"/>
      </w:pPr>
    </w:p>
    <w:p w:rsidR="00F503FD" w:rsidRDefault="00F503FD" w:rsidP="00F503FD">
      <w:pPr>
        <w:jc w:val="both"/>
        <w:rPr>
          <w:b/>
          <w:u w:val="single"/>
        </w:rPr>
      </w:pPr>
      <w:r w:rsidRPr="00F503FD">
        <w:rPr>
          <w:b/>
          <w:u w:val="single"/>
        </w:rPr>
        <w:t>dotyczy: korekty</w:t>
      </w:r>
      <w:r w:rsidR="00810FA4">
        <w:rPr>
          <w:b/>
          <w:u w:val="single"/>
        </w:rPr>
        <w:t xml:space="preserve"> uchwały w sprawie rozdysponowania</w:t>
      </w:r>
      <w:r w:rsidRPr="00F503FD">
        <w:rPr>
          <w:b/>
          <w:u w:val="single"/>
        </w:rPr>
        <w:t xml:space="preserve"> środków finansowych przeznaczonych na realizację zadań powierzonych  na rok 2013 w zakresie Programu Poprawy Bezpieczeństwa dla Miasta Krakowa „Bezpieczny Kraków”.</w:t>
      </w:r>
    </w:p>
    <w:p w:rsidR="007C0228" w:rsidRPr="00F503FD" w:rsidRDefault="007C0228" w:rsidP="00F503FD">
      <w:pPr>
        <w:jc w:val="both"/>
        <w:rPr>
          <w:b/>
          <w:u w:val="single"/>
        </w:rPr>
      </w:pPr>
    </w:p>
    <w:p w:rsidR="00F503FD" w:rsidRPr="00F503FD" w:rsidRDefault="00F503FD" w:rsidP="00F503FD">
      <w:pPr>
        <w:jc w:val="both"/>
      </w:pPr>
      <w:r w:rsidRPr="00F503FD">
        <w:t>Na podstawie §  6 ust 1 pkt</w:t>
      </w:r>
      <w:r w:rsidR="007C0228">
        <w:t>.</w:t>
      </w:r>
      <w:r w:rsidRPr="00F503FD">
        <w:t xml:space="preserve">  7 Statutu Dzielnicy XII Bieżanów 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F503FD" w:rsidRPr="00F503FD" w:rsidRDefault="00F503FD" w:rsidP="00F503FD">
      <w:pPr>
        <w:jc w:val="both"/>
      </w:pPr>
    </w:p>
    <w:p w:rsidR="00F503FD" w:rsidRPr="00F503FD" w:rsidRDefault="00F503FD" w:rsidP="00F503FD">
      <w:pPr>
        <w:jc w:val="center"/>
        <w:rPr>
          <w:b/>
        </w:rPr>
      </w:pPr>
      <w:r w:rsidRPr="00F503FD">
        <w:rPr>
          <w:b/>
        </w:rPr>
        <w:t>§ 1</w:t>
      </w:r>
    </w:p>
    <w:p w:rsidR="00F503FD" w:rsidRPr="00F503FD" w:rsidRDefault="00F503FD" w:rsidP="00F503FD">
      <w:pPr>
        <w:jc w:val="both"/>
        <w:rPr>
          <w:b/>
        </w:rPr>
      </w:pPr>
    </w:p>
    <w:p w:rsidR="00F503FD" w:rsidRPr="00F503FD" w:rsidRDefault="00F503FD" w:rsidP="00270A2A">
      <w:pPr>
        <w:spacing w:line="360" w:lineRule="auto"/>
        <w:jc w:val="both"/>
      </w:pPr>
      <w:r w:rsidRPr="00F503FD">
        <w:tab/>
        <w:t>Obniża się wysokość środków finansowych zabezpieczonych uchwałą Nr XXIV/334/2012 Rady Dzielnicy XII Bieżanów – Prokocim z dnia 28 sierpnia 2012 r. na zadania  powierzone na rok 2013 w zakresie  Programu Poprawy Bezpieczeństwa dla Miasta Krakowa  „Bezpieczny Kraków” w następujący sposób:</w:t>
      </w:r>
    </w:p>
    <w:p w:rsidR="00F503FD" w:rsidRPr="00F503FD" w:rsidRDefault="00F503FD" w:rsidP="00F503FD">
      <w:pPr>
        <w:spacing w:line="360" w:lineRule="auto"/>
        <w:jc w:val="both"/>
      </w:pPr>
      <w:r w:rsidRPr="00F503FD">
        <w:t>1/</w:t>
      </w:r>
      <w:r w:rsidR="00270A2A">
        <w:t xml:space="preserve"> </w:t>
      </w:r>
      <w:r w:rsidRPr="00F503FD">
        <w:t>Program szkoleniowy</w:t>
      </w:r>
      <w:r w:rsidR="00EF62DA">
        <w:t xml:space="preserve"> pn. „Z</w:t>
      </w:r>
      <w:r w:rsidRPr="00F503FD">
        <w:t xml:space="preserve"> Prawem na Ty” dla klas od 1-3 szkół podstawowych                 </w:t>
      </w:r>
      <w:r w:rsidRPr="00F503FD">
        <w:tab/>
      </w:r>
      <w:r w:rsidRPr="00F503FD">
        <w:tab/>
        <w:t xml:space="preserve">      </w:t>
      </w:r>
      <w:r w:rsidRPr="00F503FD">
        <w:tab/>
      </w:r>
      <w:r w:rsidRPr="00F503FD">
        <w:tab/>
      </w:r>
      <w:r w:rsidRPr="00F503FD">
        <w:tab/>
      </w:r>
      <w:r w:rsidRPr="00F503FD">
        <w:tab/>
      </w:r>
      <w:r w:rsidRPr="00F503FD">
        <w:tab/>
        <w:t xml:space="preserve">     </w:t>
      </w:r>
      <w:r w:rsidR="00EF62DA">
        <w:t xml:space="preserve">                                  </w:t>
      </w:r>
      <w:r w:rsidRPr="00F503FD">
        <w:t xml:space="preserve">  – kwota 3 900 zł</w:t>
      </w:r>
    </w:p>
    <w:p w:rsidR="00F503FD" w:rsidRPr="00F503FD" w:rsidRDefault="00F503FD" w:rsidP="00F503FD">
      <w:pPr>
        <w:spacing w:line="360" w:lineRule="auto"/>
        <w:jc w:val="both"/>
      </w:pPr>
      <w:r w:rsidRPr="00F503FD">
        <w:t>2/ Turniej sportowy (dziewcząt i chłopców) dla szkół podstawowych</w:t>
      </w:r>
      <w:r w:rsidR="00EF62DA">
        <w:t xml:space="preserve">              </w:t>
      </w:r>
      <w:r w:rsidRPr="00F503FD">
        <w:t>- kwota 3 000 zł</w:t>
      </w:r>
    </w:p>
    <w:p w:rsidR="00F503FD" w:rsidRPr="00F503FD" w:rsidRDefault="00F503FD" w:rsidP="00F503FD">
      <w:pPr>
        <w:spacing w:line="360" w:lineRule="auto"/>
        <w:jc w:val="both"/>
      </w:pPr>
      <w:r w:rsidRPr="00F503FD">
        <w:t xml:space="preserve">3/ Zakup dla Wydziału Ruchu Drogowego KMP 2 sztuk   </w:t>
      </w:r>
      <w:proofErr w:type="spellStart"/>
      <w:r w:rsidR="00EF62DA">
        <w:t>alkotestów</w:t>
      </w:r>
      <w:proofErr w:type="spellEnd"/>
      <w:r w:rsidR="00EF62DA">
        <w:t xml:space="preserve">      </w:t>
      </w:r>
      <w:r w:rsidR="007C0228">
        <w:t xml:space="preserve"> </w:t>
      </w:r>
      <w:r w:rsidR="00EF62DA">
        <w:t xml:space="preserve">    </w:t>
      </w:r>
      <w:r w:rsidRPr="00F503FD">
        <w:t xml:space="preserve"> -  </w:t>
      </w:r>
      <w:r w:rsidR="00EF62DA">
        <w:t>kwota</w:t>
      </w:r>
      <w:r w:rsidRPr="00F503FD">
        <w:t xml:space="preserve">  4 000 zł</w:t>
      </w:r>
    </w:p>
    <w:p w:rsidR="00F503FD" w:rsidRPr="00F503FD" w:rsidRDefault="00F503FD" w:rsidP="00F503FD">
      <w:pPr>
        <w:spacing w:line="360" w:lineRule="auto"/>
        <w:jc w:val="both"/>
      </w:pPr>
      <w:r w:rsidRPr="00F503FD">
        <w:t xml:space="preserve">4/ Szkolenie z pierwszej pomocy przed medycznej                          </w:t>
      </w:r>
      <w:r w:rsidR="00EF62DA">
        <w:t xml:space="preserve">                 </w:t>
      </w:r>
      <w:r w:rsidRPr="00F503FD">
        <w:t>– kwota 1 000 zł</w:t>
      </w:r>
    </w:p>
    <w:p w:rsidR="00F503FD" w:rsidRPr="00F503FD" w:rsidRDefault="00F503FD" w:rsidP="00F503FD">
      <w:pPr>
        <w:spacing w:line="360" w:lineRule="auto"/>
        <w:jc w:val="both"/>
      </w:pPr>
      <w:r w:rsidRPr="00F503FD">
        <w:t>Realizator zadań  ZSO nr 15 ul. Rydygiera w Krakowie oraz Komenda Miejska Policji w Krakowie.</w:t>
      </w:r>
    </w:p>
    <w:p w:rsidR="00F503FD" w:rsidRDefault="00F503FD" w:rsidP="00F503FD">
      <w:pPr>
        <w:jc w:val="center"/>
        <w:rPr>
          <w:b/>
        </w:rPr>
      </w:pPr>
      <w:r w:rsidRPr="00F503FD">
        <w:rPr>
          <w:b/>
        </w:rPr>
        <w:t>§ 2</w:t>
      </w:r>
    </w:p>
    <w:p w:rsidR="00EF62DA" w:rsidRPr="00F503FD" w:rsidRDefault="00EF62DA" w:rsidP="00F503FD">
      <w:pPr>
        <w:jc w:val="center"/>
        <w:rPr>
          <w:b/>
        </w:rPr>
      </w:pPr>
    </w:p>
    <w:p w:rsidR="00F503FD" w:rsidRPr="00F503FD" w:rsidRDefault="00F503FD" w:rsidP="00F503FD">
      <w:pPr>
        <w:jc w:val="both"/>
      </w:pPr>
    </w:p>
    <w:p w:rsidR="00F503FD" w:rsidRDefault="00F503FD" w:rsidP="00F503FD">
      <w:r w:rsidRPr="00F503FD">
        <w:tab/>
        <w:t xml:space="preserve"> Uchwała wchodzi w życie z dniem podjęcia.</w:t>
      </w:r>
    </w:p>
    <w:p w:rsidR="00B265E0" w:rsidRDefault="00B265E0" w:rsidP="00F503FD"/>
    <w:p w:rsidR="00B265E0" w:rsidRPr="00F503FD" w:rsidRDefault="00B265E0" w:rsidP="00F503FD"/>
    <w:p w:rsidR="00F503FD" w:rsidRPr="00F503FD" w:rsidRDefault="00F503FD" w:rsidP="00F503FD"/>
    <w:p w:rsidR="00F503FD" w:rsidRPr="00B265E0" w:rsidRDefault="00F503FD" w:rsidP="00B265E0">
      <w:pPr>
        <w:pBdr>
          <w:bottom w:val="single" w:sz="4" w:space="1" w:color="auto"/>
        </w:pBdr>
        <w:jc w:val="center"/>
        <w:rPr>
          <w:spacing w:val="-1"/>
        </w:rPr>
      </w:pPr>
      <w:r w:rsidRPr="00B265E0">
        <w:rPr>
          <w:spacing w:val="-1"/>
        </w:rPr>
        <w:t>Uzasadnienie:</w:t>
      </w:r>
    </w:p>
    <w:p w:rsidR="00F503FD" w:rsidRPr="00F503FD" w:rsidRDefault="00F503FD" w:rsidP="00F503FD">
      <w:pPr>
        <w:jc w:val="both"/>
        <w:rPr>
          <w:spacing w:val="-1"/>
        </w:rPr>
      </w:pPr>
      <w:r w:rsidRPr="00F503FD">
        <w:rPr>
          <w:spacing w:val="-1"/>
        </w:rPr>
        <w:t>W związku z Zarządzeniem Nr 2504 /2012 Prezydenta MK z dnia 11.09. 2012 r.</w:t>
      </w:r>
      <w:r w:rsidR="00EF62DA">
        <w:rPr>
          <w:spacing w:val="-1"/>
        </w:rPr>
        <w:t xml:space="preserve"> w sprawie określenia wysokości środków dla </w:t>
      </w:r>
      <w:r w:rsidR="00B265E0">
        <w:rPr>
          <w:spacing w:val="-1"/>
        </w:rPr>
        <w:t>jednostek pomocniczych Gminy Miejskiej Kraków na realizację zadań w roku 2013.</w:t>
      </w:r>
    </w:p>
    <w:p w:rsidR="00F503FD" w:rsidRPr="00F503FD" w:rsidRDefault="00F503FD" w:rsidP="00F503FD">
      <w:pPr>
        <w:spacing w:line="276" w:lineRule="auto"/>
        <w:jc w:val="both"/>
      </w:pPr>
    </w:p>
    <w:p w:rsidR="00B265E0" w:rsidRPr="00B8146D" w:rsidRDefault="00B265E0" w:rsidP="00B265E0">
      <w:pPr>
        <w:spacing w:line="276" w:lineRule="auto"/>
        <w:jc w:val="both"/>
        <w:rPr>
          <w:b/>
        </w:rPr>
      </w:pPr>
      <w:r w:rsidRPr="00B8146D">
        <w:lastRenderedPageBreak/>
        <w:t>Dz-12.0021.1.3</w:t>
      </w:r>
      <w:r>
        <w:t>52</w:t>
      </w:r>
      <w:r w:rsidRPr="00B8146D">
        <w:t>.2012</w:t>
      </w:r>
      <w:r w:rsidRPr="00B8146D">
        <w:rPr>
          <w:b/>
        </w:rPr>
        <w:t xml:space="preserve">   </w:t>
      </w:r>
    </w:p>
    <w:p w:rsidR="00B265E0" w:rsidRPr="00B8146D" w:rsidRDefault="00B265E0" w:rsidP="00B265E0">
      <w:pPr>
        <w:spacing w:line="276" w:lineRule="auto"/>
        <w:jc w:val="both"/>
        <w:rPr>
          <w:b/>
        </w:rPr>
      </w:pPr>
      <w:r w:rsidRPr="00B8146D">
        <w:rPr>
          <w:b/>
        </w:rPr>
        <w:t xml:space="preserve">    </w:t>
      </w:r>
    </w:p>
    <w:p w:rsidR="00B265E0" w:rsidRPr="00B8146D" w:rsidRDefault="00B265E0" w:rsidP="00B265E0">
      <w:pPr>
        <w:spacing w:line="276" w:lineRule="auto"/>
        <w:jc w:val="center"/>
        <w:rPr>
          <w:b/>
        </w:rPr>
      </w:pPr>
      <w:r w:rsidRPr="00B8146D">
        <w:rPr>
          <w:b/>
        </w:rPr>
        <w:t>Uchwała Nr XXV/3</w:t>
      </w:r>
      <w:r>
        <w:rPr>
          <w:b/>
        </w:rPr>
        <w:t>52</w:t>
      </w:r>
      <w:r w:rsidRPr="00B8146D">
        <w:rPr>
          <w:b/>
        </w:rPr>
        <w:t>/2012</w:t>
      </w:r>
    </w:p>
    <w:p w:rsidR="00B265E0" w:rsidRPr="00B8146D" w:rsidRDefault="00B265E0" w:rsidP="00B265E0">
      <w:pPr>
        <w:spacing w:line="276" w:lineRule="auto"/>
        <w:jc w:val="center"/>
        <w:rPr>
          <w:b/>
        </w:rPr>
      </w:pPr>
      <w:r w:rsidRPr="00B8146D">
        <w:rPr>
          <w:b/>
        </w:rPr>
        <w:t>Rady Dzielnicy XII</w:t>
      </w:r>
    </w:p>
    <w:p w:rsidR="00B265E0" w:rsidRPr="00B8146D" w:rsidRDefault="00B265E0" w:rsidP="00B265E0">
      <w:pPr>
        <w:spacing w:line="276" w:lineRule="auto"/>
        <w:jc w:val="center"/>
        <w:rPr>
          <w:b/>
        </w:rPr>
      </w:pPr>
      <w:r w:rsidRPr="00B8146D">
        <w:rPr>
          <w:b/>
        </w:rPr>
        <w:t>Bieżanów – Prokocim</w:t>
      </w:r>
    </w:p>
    <w:p w:rsidR="00B265E0" w:rsidRDefault="00B265E0" w:rsidP="00B265E0">
      <w:pPr>
        <w:spacing w:line="276" w:lineRule="auto"/>
        <w:jc w:val="center"/>
        <w:rPr>
          <w:b/>
        </w:rPr>
      </w:pPr>
      <w:r w:rsidRPr="00B8146D">
        <w:rPr>
          <w:b/>
        </w:rPr>
        <w:t xml:space="preserve">z dnia </w:t>
      </w:r>
      <w:r>
        <w:rPr>
          <w:b/>
        </w:rPr>
        <w:t>18 września</w:t>
      </w:r>
      <w:r w:rsidRPr="00B8146D">
        <w:rPr>
          <w:b/>
        </w:rPr>
        <w:t xml:space="preserve"> 2012 r.</w:t>
      </w:r>
    </w:p>
    <w:p w:rsidR="00B265E0" w:rsidRPr="00F503FD" w:rsidRDefault="00B265E0" w:rsidP="00B265E0">
      <w:pPr>
        <w:jc w:val="both"/>
      </w:pPr>
    </w:p>
    <w:p w:rsidR="00F503FD" w:rsidRPr="00F503FD" w:rsidRDefault="00F503FD" w:rsidP="00F503FD">
      <w:pPr>
        <w:jc w:val="both"/>
      </w:pPr>
    </w:p>
    <w:p w:rsidR="00F503FD" w:rsidRPr="00F503FD" w:rsidRDefault="00F503FD" w:rsidP="00F503FD">
      <w:pPr>
        <w:jc w:val="both"/>
        <w:rPr>
          <w:b/>
          <w:u w:val="single"/>
        </w:rPr>
      </w:pPr>
      <w:r w:rsidRPr="00F503FD">
        <w:rPr>
          <w:b/>
          <w:u w:val="single"/>
        </w:rPr>
        <w:t>w sprawie: zmiany zakresu rzeczowego zadań powierzonych w zakresie problematyki osób niepełnosprawnych na 2012 r.</w:t>
      </w:r>
    </w:p>
    <w:p w:rsidR="00F503FD" w:rsidRDefault="00F503FD" w:rsidP="00F503FD">
      <w:pPr>
        <w:jc w:val="both"/>
      </w:pPr>
      <w:r w:rsidRPr="00F503FD">
        <w:t>Na podstawie § 6 ust 3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B265E0" w:rsidRPr="00F503FD" w:rsidRDefault="00B265E0" w:rsidP="00F503FD">
      <w:pPr>
        <w:jc w:val="both"/>
      </w:pPr>
    </w:p>
    <w:p w:rsidR="00F503FD" w:rsidRDefault="00F503FD" w:rsidP="00F503FD">
      <w:pPr>
        <w:jc w:val="center"/>
        <w:rPr>
          <w:b/>
        </w:rPr>
      </w:pPr>
      <w:r w:rsidRPr="00F503FD">
        <w:rPr>
          <w:b/>
        </w:rPr>
        <w:t>§ 1</w:t>
      </w:r>
    </w:p>
    <w:p w:rsidR="00B265E0" w:rsidRPr="00F503FD" w:rsidRDefault="00B265E0" w:rsidP="00F503FD">
      <w:pPr>
        <w:jc w:val="center"/>
        <w:rPr>
          <w:b/>
        </w:rPr>
      </w:pPr>
    </w:p>
    <w:p w:rsidR="00F503FD" w:rsidRPr="00F503FD" w:rsidRDefault="00F503FD" w:rsidP="00B265E0">
      <w:pPr>
        <w:spacing w:line="360" w:lineRule="auto"/>
        <w:jc w:val="both"/>
      </w:pPr>
      <w:r w:rsidRPr="00F503FD">
        <w:tab/>
        <w:t xml:space="preserve">Zmienia się zakres rzeczowy zadań powierzonych na </w:t>
      </w:r>
      <w:r w:rsidR="00B265E0" w:rsidRPr="00F503FD">
        <w:t xml:space="preserve">rok </w:t>
      </w:r>
      <w:r w:rsidRPr="00F503FD">
        <w:t xml:space="preserve">2012 w zakresie problematyki osób niepełnosprawnych </w:t>
      </w:r>
      <w:r w:rsidR="00B265E0">
        <w:t xml:space="preserve">rozpisanych w </w:t>
      </w:r>
      <w:r w:rsidR="00B265E0" w:rsidRPr="00F503FD">
        <w:t>§ 1 pkt</w:t>
      </w:r>
      <w:r w:rsidR="00B265E0">
        <w:t>.</w:t>
      </w:r>
      <w:r w:rsidR="00B265E0" w:rsidRPr="00F503FD">
        <w:t xml:space="preserve"> 5</w:t>
      </w:r>
      <w:r w:rsidR="00B265E0">
        <w:t xml:space="preserve"> </w:t>
      </w:r>
      <w:r w:rsidRPr="00F503FD">
        <w:t>uchwał</w:t>
      </w:r>
      <w:r w:rsidR="00B265E0">
        <w:t>y</w:t>
      </w:r>
      <w:r w:rsidRPr="00F503FD">
        <w:t xml:space="preserve"> Nr X/163/2011 </w:t>
      </w:r>
      <w:r w:rsidR="00B265E0">
        <w:t xml:space="preserve">Rady Dzielnicy XII </w:t>
      </w:r>
      <w:r w:rsidRPr="00F503FD">
        <w:t>z dnia 27.09.2011</w:t>
      </w:r>
      <w:r w:rsidR="00B265E0">
        <w:t>.</w:t>
      </w:r>
    </w:p>
    <w:p w:rsidR="00F503FD" w:rsidRDefault="00F503FD" w:rsidP="00F503FD">
      <w:pPr>
        <w:jc w:val="center"/>
        <w:rPr>
          <w:b/>
        </w:rPr>
      </w:pPr>
      <w:r w:rsidRPr="00F503FD">
        <w:rPr>
          <w:b/>
        </w:rPr>
        <w:t>§ 2</w:t>
      </w:r>
    </w:p>
    <w:p w:rsidR="00B265E0" w:rsidRPr="00F503FD" w:rsidRDefault="00B265E0" w:rsidP="00F503FD">
      <w:pPr>
        <w:jc w:val="center"/>
        <w:rPr>
          <w:b/>
        </w:rPr>
      </w:pPr>
    </w:p>
    <w:p w:rsidR="00F503FD" w:rsidRPr="00B265E0" w:rsidRDefault="00F503FD" w:rsidP="00B265E0">
      <w:pPr>
        <w:spacing w:line="360" w:lineRule="auto"/>
        <w:jc w:val="both"/>
      </w:pPr>
      <w:r w:rsidRPr="00B265E0">
        <w:tab/>
        <w:t xml:space="preserve">Rezygnuje się z </w:t>
      </w:r>
      <w:r w:rsidR="00B265E0">
        <w:t xml:space="preserve">realizacji </w:t>
      </w:r>
      <w:r w:rsidRPr="00B265E0">
        <w:t xml:space="preserve">zadania pn. </w:t>
      </w:r>
      <w:r w:rsidR="007C0228">
        <w:t>„p</w:t>
      </w:r>
      <w:r w:rsidRPr="00B265E0">
        <w:t xml:space="preserve">rzystosowanie  zaplecza sanitarnego zlokalizowanego przy dużej </w:t>
      </w:r>
      <w:r w:rsidR="00B265E0">
        <w:t>s</w:t>
      </w:r>
      <w:r w:rsidRPr="00B265E0">
        <w:t>ali gimnastycznej dla potrzeb osób niepełnosprawnych w ZSOI nr 4 w Krakowie</w:t>
      </w:r>
      <w:r w:rsidR="007C0228">
        <w:t>”</w:t>
      </w:r>
      <w:r w:rsidRPr="00B265E0">
        <w:t xml:space="preserve"> kwota 18 000 zł</w:t>
      </w:r>
      <w:r w:rsidR="00B265E0">
        <w:t>,  środki zabezpieczone na zadanie jw.</w:t>
      </w:r>
      <w:r w:rsidRPr="00B265E0">
        <w:t xml:space="preserve"> przeznacza się na realizację następujących zadań::</w:t>
      </w:r>
    </w:p>
    <w:p w:rsidR="00F503FD" w:rsidRPr="00B265E0" w:rsidRDefault="00F503FD" w:rsidP="00B265E0">
      <w:pPr>
        <w:spacing w:line="360" w:lineRule="auto"/>
        <w:jc w:val="both"/>
      </w:pPr>
      <w:r w:rsidRPr="00B265E0">
        <w:t xml:space="preserve">1/ dofinansowanie remontu sanitariatów w pawilonie C w ZSOI nr 4 </w:t>
      </w:r>
      <w:r w:rsidR="00B265E0">
        <w:t>–</w:t>
      </w:r>
      <w:r w:rsidRPr="00B265E0">
        <w:t xml:space="preserve"> </w:t>
      </w:r>
      <w:r w:rsidR="00B265E0">
        <w:t xml:space="preserve">kwota </w:t>
      </w:r>
      <w:r w:rsidRPr="00B265E0">
        <w:t xml:space="preserve"> 10 000 zł</w:t>
      </w:r>
    </w:p>
    <w:p w:rsidR="00F503FD" w:rsidRDefault="00F503FD" w:rsidP="00B265E0">
      <w:pPr>
        <w:spacing w:line="360" w:lineRule="auto"/>
        <w:jc w:val="both"/>
      </w:pPr>
      <w:r w:rsidRPr="00B265E0">
        <w:t>2/ dokończenie remontu tarasu przylegającego do pawilonu B – kwota 8 000 zł.</w:t>
      </w:r>
    </w:p>
    <w:p w:rsidR="00B265E0" w:rsidRPr="00B265E0" w:rsidRDefault="00B265E0" w:rsidP="00B265E0">
      <w:pPr>
        <w:spacing w:line="360" w:lineRule="auto"/>
        <w:jc w:val="both"/>
      </w:pPr>
    </w:p>
    <w:p w:rsidR="00F503FD" w:rsidRPr="00F503FD" w:rsidRDefault="00F503FD" w:rsidP="00F503FD">
      <w:pPr>
        <w:jc w:val="center"/>
        <w:rPr>
          <w:b/>
        </w:rPr>
      </w:pPr>
      <w:r w:rsidRPr="00F503FD">
        <w:rPr>
          <w:b/>
        </w:rPr>
        <w:t xml:space="preserve"> § 3</w:t>
      </w:r>
    </w:p>
    <w:p w:rsidR="00F503FD" w:rsidRPr="00F503FD" w:rsidRDefault="00F503FD" w:rsidP="00F503FD">
      <w:pPr>
        <w:jc w:val="both"/>
        <w:rPr>
          <w:b/>
        </w:rPr>
      </w:pPr>
    </w:p>
    <w:p w:rsidR="00F503FD" w:rsidRDefault="00F503FD" w:rsidP="00F503FD">
      <w:pPr>
        <w:jc w:val="both"/>
      </w:pPr>
      <w:r w:rsidRPr="00F503FD">
        <w:tab/>
        <w:t xml:space="preserve">         Uchwała wchodzi w życie z dniem podjęcia.</w:t>
      </w:r>
    </w:p>
    <w:p w:rsidR="00B265E0" w:rsidRDefault="00B265E0" w:rsidP="00F503FD">
      <w:pPr>
        <w:jc w:val="both"/>
      </w:pPr>
    </w:p>
    <w:p w:rsidR="00B265E0" w:rsidRDefault="00B265E0" w:rsidP="00F503FD">
      <w:pPr>
        <w:jc w:val="both"/>
      </w:pPr>
    </w:p>
    <w:p w:rsidR="00B265E0" w:rsidRDefault="00B265E0" w:rsidP="00F503FD">
      <w:pPr>
        <w:jc w:val="both"/>
      </w:pPr>
    </w:p>
    <w:p w:rsidR="007C0228" w:rsidRDefault="007C0228" w:rsidP="00F503FD">
      <w:pPr>
        <w:jc w:val="both"/>
      </w:pPr>
    </w:p>
    <w:p w:rsidR="007C0228" w:rsidRDefault="007C0228" w:rsidP="00F503FD">
      <w:pPr>
        <w:jc w:val="both"/>
      </w:pPr>
    </w:p>
    <w:p w:rsidR="00B265E0" w:rsidRPr="00F503FD" w:rsidRDefault="00B265E0" w:rsidP="00F503FD">
      <w:pPr>
        <w:jc w:val="both"/>
      </w:pPr>
    </w:p>
    <w:p w:rsidR="00F503FD" w:rsidRPr="00F503FD" w:rsidRDefault="00F503FD" w:rsidP="00B265E0">
      <w:pPr>
        <w:pBdr>
          <w:bottom w:val="single" w:sz="4" w:space="1" w:color="auto"/>
        </w:pBdr>
        <w:jc w:val="center"/>
      </w:pPr>
      <w:r w:rsidRPr="00F503FD">
        <w:t>Uzasadnienie:</w:t>
      </w:r>
    </w:p>
    <w:p w:rsidR="00F503FD" w:rsidRPr="00F503FD" w:rsidRDefault="00F503FD" w:rsidP="00F503FD">
      <w:pPr>
        <w:jc w:val="both"/>
      </w:pPr>
      <w:r w:rsidRPr="00F503FD">
        <w:t xml:space="preserve">Zmiany zadań spowodowane są wyższą kwotą niezbędną na remont sanitariatów niż przyznana przez </w:t>
      </w:r>
      <w:r w:rsidR="00B265E0">
        <w:t>R</w:t>
      </w:r>
      <w:r w:rsidRPr="00F503FD">
        <w:t>adę Dzielnicy XII uchwa</w:t>
      </w:r>
      <w:r w:rsidR="00B265E0">
        <w:t>łą</w:t>
      </w:r>
      <w:r w:rsidRPr="00F503FD">
        <w:t xml:space="preserve"> z dnia 2</w:t>
      </w:r>
      <w:r w:rsidR="00B265E0">
        <w:t>7</w:t>
      </w:r>
      <w:r w:rsidRPr="00F503FD">
        <w:t xml:space="preserve"> wrze</w:t>
      </w:r>
      <w:r w:rsidR="00B265E0">
        <w:t>ś</w:t>
      </w:r>
      <w:r w:rsidRPr="00F503FD">
        <w:t>nia 2011 r.</w:t>
      </w:r>
    </w:p>
    <w:p w:rsidR="00F503FD" w:rsidRPr="00F503FD" w:rsidRDefault="00F503FD" w:rsidP="00F503FD">
      <w:pPr>
        <w:jc w:val="both"/>
      </w:pPr>
    </w:p>
    <w:p w:rsidR="00F503FD" w:rsidRDefault="00F503FD" w:rsidP="00F503FD">
      <w:pPr>
        <w:jc w:val="both"/>
      </w:pPr>
    </w:p>
    <w:p w:rsidR="00670835" w:rsidRPr="00B8146D" w:rsidRDefault="00670835" w:rsidP="00670835">
      <w:pPr>
        <w:spacing w:line="276" w:lineRule="auto"/>
        <w:jc w:val="both"/>
        <w:rPr>
          <w:b/>
        </w:rPr>
      </w:pPr>
      <w:r w:rsidRPr="00B8146D">
        <w:lastRenderedPageBreak/>
        <w:t>Dz-12.0021.1.3</w:t>
      </w:r>
      <w:r>
        <w:t>53</w:t>
      </w:r>
      <w:r w:rsidRPr="00B8146D">
        <w:t>.2012</w:t>
      </w:r>
      <w:r w:rsidRPr="00B8146D">
        <w:rPr>
          <w:b/>
        </w:rPr>
        <w:t xml:space="preserve">   </w:t>
      </w:r>
    </w:p>
    <w:p w:rsidR="00670835" w:rsidRPr="00670835" w:rsidRDefault="00670835" w:rsidP="00670835">
      <w:pPr>
        <w:spacing w:line="276" w:lineRule="auto"/>
        <w:jc w:val="both"/>
        <w:rPr>
          <w:b/>
        </w:rPr>
      </w:pPr>
      <w:r w:rsidRPr="00670835">
        <w:rPr>
          <w:b/>
        </w:rPr>
        <w:tab/>
      </w:r>
      <w:r w:rsidRPr="00670835">
        <w:rPr>
          <w:b/>
        </w:rPr>
        <w:tab/>
      </w:r>
      <w:r w:rsidRPr="00670835">
        <w:rPr>
          <w:b/>
        </w:rPr>
        <w:tab/>
      </w:r>
      <w:r w:rsidRPr="00670835">
        <w:rPr>
          <w:b/>
        </w:rPr>
        <w:tab/>
      </w:r>
      <w:r w:rsidRPr="00670835">
        <w:rPr>
          <w:b/>
        </w:rPr>
        <w:tab/>
        <w:t>Uchwała Nr X</w:t>
      </w:r>
      <w:r>
        <w:rPr>
          <w:b/>
        </w:rPr>
        <w:t>XV</w:t>
      </w:r>
      <w:r w:rsidRPr="00670835">
        <w:rPr>
          <w:b/>
        </w:rPr>
        <w:t>/</w:t>
      </w:r>
      <w:r>
        <w:rPr>
          <w:b/>
        </w:rPr>
        <w:t>353</w:t>
      </w:r>
      <w:r w:rsidRPr="00670835">
        <w:rPr>
          <w:b/>
        </w:rPr>
        <w:t>/201</w:t>
      </w:r>
      <w:r>
        <w:rPr>
          <w:b/>
        </w:rPr>
        <w:t>2</w:t>
      </w:r>
    </w:p>
    <w:p w:rsidR="00670835" w:rsidRPr="00670835" w:rsidRDefault="00670835" w:rsidP="00670835">
      <w:pPr>
        <w:spacing w:line="276" w:lineRule="auto"/>
        <w:jc w:val="center"/>
        <w:rPr>
          <w:b/>
        </w:rPr>
      </w:pPr>
      <w:r w:rsidRPr="00670835">
        <w:rPr>
          <w:b/>
        </w:rPr>
        <w:t xml:space="preserve">       Rady Dzielnicy XII</w:t>
      </w:r>
    </w:p>
    <w:p w:rsidR="00670835" w:rsidRPr="00670835" w:rsidRDefault="00670835" w:rsidP="00670835">
      <w:pPr>
        <w:spacing w:line="276" w:lineRule="auto"/>
        <w:jc w:val="center"/>
        <w:rPr>
          <w:b/>
        </w:rPr>
      </w:pPr>
      <w:r w:rsidRPr="00670835">
        <w:rPr>
          <w:b/>
        </w:rPr>
        <w:t xml:space="preserve">          Bieżanów - Prokocim</w:t>
      </w:r>
    </w:p>
    <w:p w:rsidR="00670835" w:rsidRPr="00670835" w:rsidRDefault="00670835" w:rsidP="00670835">
      <w:pPr>
        <w:spacing w:line="276" w:lineRule="auto"/>
        <w:jc w:val="center"/>
        <w:rPr>
          <w:b/>
        </w:rPr>
      </w:pPr>
      <w:r w:rsidRPr="00670835">
        <w:rPr>
          <w:b/>
        </w:rPr>
        <w:t xml:space="preserve">            z dnia </w:t>
      </w:r>
      <w:r>
        <w:rPr>
          <w:b/>
        </w:rPr>
        <w:t xml:space="preserve">18 września </w:t>
      </w:r>
      <w:r w:rsidRPr="00670835">
        <w:rPr>
          <w:b/>
        </w:rPr>
        <w:t>201</w:t>
      </w:r>
      <w:r>
        <w:rPr>
          <w:b/>
        </w:rPr>
        <w:t>2</w:t>
      </w:r>
      <w:r w:rsidRPr="00670835">
        <w:rPr>
          <w:b/>
        </w:rPr>
        <w:t xml:space="preserve"> r.</w:t>
      </w:r>
    </w:p>
    <w:p w:rsidR="00670835" w:rsidRPr="00670835" w:rsidRDefault="00670835" w:rsidP="00670835">
      <w:pPr>
        <w:jc w:val="both"/>
        <w:rPr>
          <w:b/>
          <w:u w:val="single"/>
        </w:rPr>
      </w:pPr>
    </w:p>
    <w:p w:rsidR="00670835" w:rsidRPr="00670835" w:rsidRDefault="00670835" w:rsidP="00670835">
      <w:pPr>
        <w:jc w:val="both"/>
        <w:rPr>
          <w:b/>
          <w:u w:val="single"/>
        </w:rPr>
      </w:pPr>
    </w:p>
    <w:p w:rsidR="00670835" w:rsidRDefault="00670835" w:rsidP="00670835">
      <w:pPr>
        <w:jc w:val="both"/>
        <w:rPr>
          <w:b/>
          <w:u w:val="single"/>
        </w:rPr>
      </w:pPr>
      <w:r w:rsidRPr="00670835">
        <w:rPr>
          <w:b/>
          <w:u w:val="single"/>
        </w:rPr>
        <w:t>w sprawie: listy rankingowej zadań powierzonych na 201</w:t>
      </w:r>
      <w:r>
        <w:rPr>
          <w:b/>
          <w:u w:val="single"/>
        </w:rPr>
        <w:t>3</w:t>
      </w:r>
      <w:r w:rsidRPr="00670835">
        <w:rPr>
          <w:b/>
          <w:u w:val="single"/>
        </w:rPr>
        <w:t xml:space="preserve"> rok w zakresie modernizacji ogródków jordanowskich oraz tworzenia zieleńców i skwerów wraz z małą architekturą.</w:t>
      </w:r>
    </w:p>
    <w:p w:rsidR="00670835" w:rsidRPr="00670835" w:rsidRDefault="00670835" w:rsidP="00670835">
      <w:pPr>
        <w:jc w:val="both"/>
        <w:rPr>
          <w:b/>
          <w:u w:val="single"/>
        </w:rPr>
      </w:pPr>
    </w:p>
    <w:p w:rsidR="00670835" w:rsidRPr="00670835" w:rsidRDefault="00670835" w:rsidP="00670835">
      <w:pPr>
        <w:jc w:val="both"/>
      </w:pPr>
      <w:r w:rsidRPr="00670835">
        <w:t xml:space="preserve">Na podstawie § 6 ust 1 </w:t>
      </w:r>
      <w:proofErr w:type="spellStart"/>
      <w:r w:rsidRPr="00670835">
        <w:t>pkt</w:t>
      </w:r>
      <w:proofErr w:type="spellEnd"/>
      <w:r w:rsidRPr="00670835">
        <w:t xml:space="preserve"> 3 i 4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670835" w:rsidRPr="00670835" w:rsidRDefault="00670835" w:rsidP="00670835">
      <w:pPr>
        <w:jc w:val="both"/>
      </w:pPr>
    </w:p>
    <w:p w:rsidR="00670835" w:rsidRPr="00670835" w:rsidRDefault="00670835" w:rsidP="00670835">
      <w:pPr>
        <w:jc w:val="both"/>
      </w:pPr>
    </w:p>
    <w:p w:rsidR="00670835" w:rsidRPr="00670835" w:rsidRDefault="00670835" w:rsidP="00670835">
      <w:pPr>
        <w:jc w:val="center"/>
        <w:rPr>
          <w:b/>
        </w:rPr>
      </w:pPr>
      <w:r w:rsidRPr="00670835">
        <w:rPr>
          <w:b/>
        </w:rPr>
        <w:t>§ 1</w:t>
      </w:r>
    </w:p>
    <w:p w:rsidR="00670835" w:rsidRPr="00670835" w:rsidRDefault="00670835" w:rsidP="00670835">
      <w:pPr>
        <w:jc w:val="center"/>
        <w:rPr>
          <w:b/>
        </w:rPr>
      </w:pPr>
    </w:p>
    <w:p w:rsidR="00670835" w:rsidRPr="00670835" w:rsidRDefault="00670835" w:rsidP="00670835">
      <w:pPr>
        <w:spacing w:line="360" w:lineRule="auto"/>
        <w:jc w:val="both"/>
      </w:pPr>
      <w:r w:rsidRPr="00670835">
        <w:tab/>
        <w:t>Ustala się listę rankingową zadań powierzonych na 201</w:t>
      </w:r>
      <w:r>
        <w:t>3</w:t>
      </w:r>
      <w:r w:rsidRPr="00670835">
        <w:t xml:space="preserve"> rok w zakresie modernizacji ogródków jordanowskich oraz tworzenia zieleńców i skwerów wraz z małą architekturą:</w:t>
      </w:r>
    </w:p>
    <w:p w:rsidR="00670835" w:rsidRDefault="00670835" w:rsidP="00670835">
      <w:pPr>
        <w:spacing w:line="360" w:lineRule="auto"/>
        <w:jc w:val="both"/>
      </w:pPr>
      <w:r w:rsidRPr="00670835">
        <w:t>1/ Bieżące utrzymanie ogródków jordanowskich, zieleńców i skwerów</w:t>
      </w:r>
    </w:p>
    <w:p w:rsidR="00670835" w:rsidRDefault="00670835" w:rsidP="00670835">
      <w:pPr>
        <w:spacing w:line="360" w:lineRule="auto"/>
        <w:jc w:val="both"/>
      </w:pPr>
      <w:r>
        <w:t xml:space="preserve">2/ Zadania wprowadzone do Wieloletniej Prognozy Finansowej i Wieloletniego Planu </w:t>
      </w:r>
    </w:p>
    <w:p w:rsidR="00670835" w:rsidRPr="00670835" w:rsidRDefault="00670835" w:rsidP="00670835">
      <w:pPr>
        <w:spacing w:line="360" w:lineRule="auto"/>
        <w:jc w:val="both"/>
      </w:pPr>
      <w:r>
        <w:t xml:space="preserve">     Inwestycyjnego Uchwałą Nr XII/213/2011 Rady Dzielnicy XII z dnia 8 listopada 2011 r.</w:t>
      </w:r>
    </w:p>
    <w:p w:rsidR="00670835" w:rsidRDefault="00670835" w:rsidP="00670835">
      <w:pPr>
        <w:spacing w:line="360" w:lineRule="auto"/>
        <w:jc w:val="both"/>
      </w:pPr>
      <w:r>
        <w:t>3/ Rozbudowa Parku Aleksandry - doposażenie</w:t>
      </w:r>
    </w:p>
    <w:p w:rsidR="00670835" w:rsidRPr="00670835" w:rsidRDefault="00670835" w:rsidP="00670835">
      <w:pPr>
        <w:spacing w:line="360" w:lineRule="auto"/>
        <w:jc w:val="both"/>
      </w:pPr>
      <w:r>
        <w:t>4</w:t>
      </w:r>
      <w:r w:rsidRPr="00670835">
        <w:t>/ Doposażenie i budowa ogródków jordanowskich na terenie Dzielnicy XII</w:t>
      </w:r>
    </w:p>
    <w:p w:rsidR="00670835" w:rsidRPr="00670835" w:rsidRDefault="00670835" w:rsidP="00670835">
      <w:pPr>
        <w:spacing w:line="360" w:lineRule="auto"/>
        <w:jc w:val="both"/>
      </w:pPr>
      <w:r>
        <w:t>5</w:t>
      </w:r>
      <w:r w:rsidRPr="00670835">
        <w:t>/ Doposażenie szkół, przedszkoli i żłobków w sprzęt ogrodowy</w:t>
      </w:r>
    </w:p>
    <w:p w:rsidR="00670835" w:rsidRPr="00670835" w:rsidRDefault="00670835" w:rsidP="00670835">
      <w:pPr>
        <w:spacing w:line="360" w:lineRule="auto"/>
        <w:jc w:val="both"/>
      </w:pPr>
      <w:r>
        <w:t>6</w:t>
      </w:r>
      <w:r w:rsidRPr="00670835">
        <w:t>/ Doposażenie Dzielnicy w ławki i kosze</w:t>
      </w:r>
    </w:p>
    <w:p w:rsidR="00670835" w:rsidRPr="00670835" w:rsidRDefault="00670835" w:rsidP="00670835">
      <w:pPr>
        <w:spacing w:line="360" w:lineRule="auto"/>
        <w:jc w:val="both"/>
      </w:pPr>
      <w:r w:rsidRPr="00670835">
        <w:t>7/ Dosadzenie na terenie Dzielnicy drzew i krzewów</w:t>
      </w:r>
    </w:p>
    <w:p w:rsidR="00670835" w:rsidRPr="00670835" w:rsidRDefault="00670835" w:rsidP="00670835">
      <w:pPr>
        <w:spacing w:line="360" w:lineRule="auto"/>
        <w:jc w:val="both"/>
      </w:pPr>
      <w:r w:rsidRPr="00670835">
        <w:t xml:space="preserve">8/ Bieżące utrzymanie zieleńca przy ulicy </w:t>
      </w:r>
      <w:proofErr w:type="spellStart"/>
      <w:r w:rsidRPr="00670835">
        <w:t>Kurczaba</w:t>
      </w:r>
      <w:proofErr w:type="spellEnd"/>
      <w:r w:rsidRPr="00670835">
        <w:t xml:space="preserve"> </w:t>
      </w:r>
    </w:p>
    <w:p w:rsidR="00670835" w:rsidRPr="00670835" w:rsidRDefault="00670835" w:rsidP="00670835">
      <w:pPr>
        <w:jc w:val="both"/>
      </w:pPr>
    </w:p>
    <w:p w:rsidR="00670835" w:rsidRPr="00670835" w:rsidRDefault="00670835" w:rsidP="00670835">
      <w:pPr>
        <w:jc w:val="both"/>
      </w:pPr>
    </w:p>
    <w:p w:rsidR="00670835" w:rsidRPr="00670835" w:rsidRDefault="00670835" w:rsidP="00670835">
      <w:pPr>
        <w:jc w:val="center"/>
        <w:rPr>
          <w:b/>
        </w:rPr>
      </w:pPr>
      <w:r w:rsidRPr="00670835">
        <w:rPr>
          <w:b/>
        </w:rPr>
        <w:t>§ 2</w:t>
      </w:r>
    </w:p>
    <w:p w:rsidR="00670835" w:rsidRPr="00670835" w:rsidRDefault="00670835" w:rsidP="00670835">
      <w:pPr>
        <w:jc w:val="center"/>
        <w:rPr>
          <w:b/>
        </w:rPr>
      </w:pPr>
    </w:p>
    <w:p w:rsidR="00670835" w:rsidRPr="00670835" w:rsidRDefault="00670835" w:rsidP="00670835">
      <w:pPr>
        <w:jc w:val="both"/>
      </w:pPr>
      <w:r w:rsidRPr="00670835">
        <w:t xml:space="preserve">         Uchwała wchodzi w życie z dniem podjęcia.</w:t>
      </w:r>
    </w:p>
    <w:p w:rsidR="00670835" w:rsidRPr="00670835" w:rsidRDefault="00670835" w:rsidP="00670835">
      <w:pPr>
        <w:jc w:val="both"/>
      </w:pPr>
    </w:p>
    <w:p w:rsidR="00670835" w:rsidRDefault="00670835" w:rsidP="00670835">
      <w:pPr>
        <w:jc w:val="both"/>
        <w:rPr>
          <w:rFonts w:ascii="Arial" w:hAnsi="Arial" w:cs="Arial"/>
          <w:b/>
          <w:u w:val="single"/>
        </w:rPr>
      </w:pPr>
    </w:p>
    <w:p w:rsidR="00670835" w:rsidRDefault="00670835" w:rsidP="00670835">
      <w:pPr>
        <w:jc w:val="both"/>
        <w:rPr>
          <w:rFonts w:ascii="Arial" w:hAnsi="Arial" w:cs="Arial"/>
          <w:b/>
          <w:u w:val="single"/>
        </w:rPr>
      </w:pPr>
    </w:p>
    <w:p w:rsidR="00670835" w:rsidRDefault="00670835" w:rsidP="00670835">
      <w:pPr>
        <w:jc w:val="both"/>
        <w:rPr>
          <w:rFonts w:ascii="Arial" w:hAnsi="Arial" w:cs="Arial"/>
          <w:b/>
          <w:u w:val="single"/>
        </w:rPr>
      </w:pPr>
    </w:p>
    <w:p w:rsidR="00670835" w:rsidRDefault="00670835" w:rsidP="00670835">
      <w:pPr>
        <w:jc w:val="both"/>
        <w:rPr>
          <w:rFonts w:ascii="Arial" w:hAnsi="Arial" w:cs="Arial"/>
          <w:b/>
          <w:u w:val="single"/>
        </w:rPr>
      </w:pPr>
    </w:p>
    <w:p w:rsidR="00670835" w:rsidRDefault="00670835" w:rsidP="00670835">
      <w:pPr>
        <w:jc w:val="both"/>
        <w:rPr>
          <w:rFonts w:ascii="Arial" w:hAnsi="Arial" w:cs="Arial"/>
          <w:b/>
          <w:u w:val="single"/>
        </w:rPr>
      </w:pPr>
    </w:p>
    <w:p w:rsidR="00670835" w:rsidRDefault="00670835" w:rsidP="00F503FD">
      <w:pPr>
        <w:jc w:val="both"/>
      </w:pPr>
    </w:p>
    <w:p w:rsidR="00670835" w:rsidRPr="00F503FD" w:rsidRDefault="00670835" w:rsidP="00F503FD">
      <w:pPr>
        <w:jc w:val="both"/>
      </w:pPr>
    </w:p>
    <w:p w:rsidR="00F503FD" w:rsidRPr="00F503FD" w:rsidRDefault="00F503FD" w:rsidP="00F503FD">
      <w:pPr>
        <w:jc w:val="both"/>
      </w:pPr>
    </w:p>
    <w:p w:rsidR="00670835" w:rsidRPr="00B8146D" w:rsidRDefault="00670835" w:rsidP="00670835">
      <w:pPr>
        <w:spacing w:line="276" w:lineRule="auto"/>
        <w:jc w:val="both"/>
        <w:rPr>
          <w:b/>
        </w:rPr>
      </w:pPr>
      <w:r w:rsidRPr="00B8146D">
        <w:lastRenderedPageBreak/>
        <w:t>Dz-12.0021.1.3</w:t>
      </w:r>
      <w:r>
        <w:t>54</w:t>
      </w:r>
      <w:r w:rsidRPr="00B8146D">
        <w:t>.2012</w:t>
      </w:r>
      <w:r w:rsidRPr="00B8146D">
        <w:rPr>
          <w:b/>
        </w:rPr>
        <w:t xml:space="preserve">   </w:t>
      </w:r>
    </w:p>
    <w:p w:rsidR="00670835" w:rsidRPr="00670835" w:rsidRDefault="00670835" w:rsidP="00670835">
      <w:pPr>
        <w:spacing w:line="276" w:lineRule="auto"/>
        <w:jc w:val="both"/>
        <w:rPr>
          <w:b/>
        </w:rPr>
      </w:pPr>
      <w:r w:rsidRPr="00670835">
        <w:rPr>
          <w:b/>
        </w:rPr>
        <w:tab/>
      </w:r>
      <w:r w:rsidRPr="00670835">
        <w:rPr>
          <w:b/>
        </w:rPr>
        <w:tab/>
      </w:r>
      <w:r w:rsidRPr="00670835">
        <w:rPr>
          <w:b/>
        </w:rPr>
        <w:tab/>
      </w:r>
      <w:r w:rsidRPr="00670835">
        <w:rPr>
          <w:b/>
        </w:rPr>
        <w:tab/>
      </w:r>
      <w:r w:rsidRPr="00670835">
        <w:rPr>
          <w:b/>
        </w:rPr>
        <w:tab/>
        <w:t>Uchwała Nr X</w:t>
      </w:r>
      <w:r>
        <w:rPr>
          <w:b/>
        </w:rPr>
        <w:t>XV</w:t>
      </w:r>
      <w:r w:rsidRPr="00670835">
        <w:rPr>
          <w:b/>
        </w:rPr>
        <w:t>/</w:t>
      </w:r>
      <w:r>
        <w:rPr>
          <w:b/>
        </w:rPr>
        <w:t>354</w:t>
      </w:r>
      <w:r w:rsidRPr="00670835">
        <w:rPr>
          <w:b/>
        </w:rPr>
        <w:t>/201</w:t>
      </w:r>
      <w:r>
        <w:rPr>
          <w:b/>
        </w:rPr>
        <w:t>2</w:t>
      </w:r>
    </w:p>
    <w:p w:rsidR="00670835" w:rsidRPr="00670835" w:rsidRDefault="00670835" w:rsidP="00670835">
      <w:pPr>
        <w:spacing w:line="276" w:lineRule="auto"/>
        <w:jc w:val="center"/>
        <w:rPr>
          <w:b/>
        </w:rPr>
      </w:pPr>
      <w:r w:rsidRPr="00670835">
        <w:rPr>
          <w:b/>
        </w:rPr>
        <w:t xml:space="preserve">       Rady Dzielnicy XII</w:t>
      </w:r>
    </w:p>
    <w:p w:rsidR="00670835" w:rsidRPr="00670835" w:rsidRDefault="00670835" w:rsidP="00670835">
      <w:pPr>
        <w:spacing w:line="276" w:lineRule="auto"/>
        <w:jc w:val="center"/>
        <w:rPr>
          <w:b/>
        </w:rPr>
      </w:pPr>
      <w:r w:rsidRPr="00670835">
        <w:rPr>
          <w:b/>
        </w:rPr>
        <w:t xml:space="preserve">          Bieżanów - Prokocim</w:t>
      </w:r>
    </w:p>
    <w:p w:rsidR="00670835" w:rsidRPr="00670835" w:rsidRDefault="00670835" w:rsidP="00670835">
      <w:pPr>
        <w:spacing w:line="276" w:lineRule="auto"/>
        <w:jc w:val="center"/>
        <w:rPr>
          <w:b/>
        </w:rPr>
      </w:pPr>
      <w:r w:rsidRPr="00670835">
        <w:rPr>
          <w:b/>
        </w:rPr>
        <w:t xml:space="preserve">            z dnia </w:t>
      </w:r>
      <w:r>
        <w:rPr>
          <w:b/>
        </w:rPr>
        <w:t xml:space="preserve">18 września </w:t>
      </w:r>
      <w:r w:rsidRPr="00670835">
        <w:rPr>
          <w:b/>
        </w:rPr>
        <w:t>201</w:t>
      </w:r>
      <w:r>
        <w:rPr>
          <w:b/>
        </w:rPr>
        <w:t>2</w:t>
      </w:r>
      <w:r w:rsidRPr="00670835">
        <w:rPr>
          <w:b/>
        </w:rPr>
        <w:t xml:space="preserve"> r.</w:t>
      </w:r>
    </w:p>
    <w:p w:rsidR="00670835" w:rsidRPr="00670835" w:rsidRDefault="00670835" w:rsidP="00670835">
      <w:pPr>
        <w:jc w:val="both"/>
        <w:rPr>
          <w:b/>
          <w:u w:val="single"/>
        </w:rPr>
      </w:pPr>
    </w:p>
    <w:p w:rsidR="003D3FE9" w:rsidRDefault="003D3FE9" w:rsidP="003D3FE9">
      <w:pPr>
        <w:jc w:val="center"/>
        <w:rPr>
          <w:sz w:val="16"/>
          <w:szCs w:val="16"/>
        </w:rPr>
      </w:pPr>
    </w:p>
    <w:p w:rsidR="003D3FE9" w:rsidRDefault="003D3FE9" w:rsidP="003D3FE9">
      <w:pPr>
        <w:jc w:val="both"/>
        <w:rPr>
          <w:b/>
          <w:spacing w:val="-4"/>
          <w:u w:val="single"/>
        </w:rPr>
      </w:pPr>
      <w:r w:rsidRPr="00C13130">
        <w:rPr>
          <w:b/>
          <w:spacing w:val="-4"/>
          <w:u w:val="single"/>
        </w:rPr>
        <w:t>w sprawie: korekty zadań wprowadzonych  do Wieloletniej Prognozy Finansowej i Wieloletniego Planu</w:t>
      </w:r>
      <w:r>
        <w:rPr>
          <w:b/>
          <w:spacing w:val="-4"/>
          <w:sz w:val="20"/>
          <w:szCs w:val="20"/>
          <w:u w:val="single"/>
        </w:rPr>
        <w:t xml:space="preserve"> </w:t>
      </w:r>
      <w:r w:rsidRPr="00670835">
        <w:rPr>
          <w:b/>
          <w:spacing w:val="-4"/>
          <w:u w:val="single"/>
        </w:rPr>
        <w:t>Inwestycyjnego planowanego przez Radę Dzielnicy XII Bieżanów- Prokocim do realizacji w latach 2012-2014.</w:t>
      </w:r>
    </w:p>
    <w:p w:rsidR="00670835" w:rsidRPr="00670835" w:rsidRDefault="00670835" w:rsidP="003D3FE9">
      <w:pPr>
        <w:jc w:val="both"/>
        <w:rPr>
          <w:b/>
          <w:spacing w:val="-4"/>
          <w:u w:val="single"/>
        </w:rPr>
      </w:pPr>
    </w:p>
    <w:p w:rsidR="003D3FE9" w:rsidRPr="00670835" w:rsidRDefault="003D3FE9" w:rsidP="003D3FE9">
      <w:pPr>
        <w:jc w:val="both"/>
      </w:pPr>
      <w:r w:rsidRPr="00670835">
        <w:t>Na podstaw</w:t>
      </w:r>
      <w:r w:rsidR="00124CD2">
        <w:t xml:space="preserve">ie § 4 pkt. 4 lit. l </w:t>
      </w:r>
      <w:r w:rsidRPr="00670835">
        <w:t xml:space="preserve">oraz  § 6 ust 1 pkt. 3, 4 i 5 Statutu Dzielnicy XII Bieżanów-Prokocim stanowiącego załącznik nr 12 do uchwały Nr LXVII/660/96 Rady Miasta Krakowa z dnia 18 grudnia 1996 r. w sprawie organizacji i zakresu działania dzielnic (tekst jednolity: Dziennik Urzędowy Województwa Małopolskiego z dnia 6.11. 2002 r. Nr 243, poz. 3278 z </w:t>
      </w:r>
      <w:proofErr w:type="spellStart"/>
      <w:r w:rsidRPr="00670835">
        <w:t>późn</w:t>
      </w:r>
      <w:proofErr w:type="spellEnd"/>
      <w:r w:rsidRPr="00670835">
        <w:t>. zm..) Rada Dzielnicy XII uchwala, co następuje:</w:t>
      </w:r>
    </w:p>
    <w:p w:rsidR="003D3FE9" w:rsidRPr="00670835" w:rsidRDefault="003D3FE9" w:rsidP="003D3FE9">
      <w:pPr>
        <w:jc w:val="both"/>
      </w:pPr>
    </w:p>
    <w:p w:rsidR="007C0228" w:rsidRPr="007C0228" w:rsidRDefault="003D3FE9" w:rsidP="007C0228">
      <w:pPr>
        <w:jc w:val="center"/>
        <w:rPr>
          <w:b/>
        </w:rPr>
      </w:pPr>
      <w:r w:rsidRPr="007C0228">
        <w:rPr>
          <w:b/>
        </w:rPr>
        <w:t>§</w:t>
      </w:r>
      <w:r w:rsidR="007C0228">
        <w:rPr>
          <w:b/>
        </w:rPr>
        <w:t xml:space="preserve"> </w:t>
      </w:r>
      <w:r w:rsidRPr="007C0228">
        <w:rPr>
          <w:b/>
        </w:rPr>
        <w:t>1</w:t>
      </w:r>
    </w:p>
    <w:p w:rsidR="003D3FE9" w:rsidRDefault="003D3FE9" w:rsidP="003D3FE9">
      <w:pPr>
        <w:jc w:val="both"/>
      </w:pPr>
      <w:r w:rsidRPr="00670835">
        <w:t xml:space="preserve"> </w:t>
      </w:r>
      <w:r w:rsidR="007C0228">
        <w:tab/>
      </w:r>
      <w:r w:rsidRPr="00670835">
        <w:t>Wnioskuje się do Prezydenta Miasta Krakowa o wprowadzenie korekty zadania zgłoszonego do Wieloletniej Prognozy Finansowej oraz Wieloletniego Planu Inwestycyjnego uchwałą Nr XII/213/2011 Rady Dzielnicy XII z dnia  8 listopada 2011 r. pn „</w:t>
      </w:r>
      <w:r w:rsidRPr="00670835">
        <w:rPr>
          <w:b/>
        </w:rPr>
        <w:t xml:space="preserve">Budowa parkingu przy ul. </w:t>
      </w:r>
      <w:proofErr w:type="spellStart"/>
      <w:r w:rsidRPr="00670835">
        <w:rPr>
          <w:b/>
        </w:rPr>
        <w:t>Kurczaba</w:t>
      </w:r>
      <w:proofErr w:type="spellEnd"/>
      <w:r w:rsidRPr="00670835">
        <w:t>” zgodnie z poniższym zestawieniem.</w:t>
      </w:r>
    </w:p>
    <w:p w:rsidR="00670835" w:rsidRPr="00670835" w:rsidRDefault="00670835" w:rsidP="003D3FE9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402"/>
        <w:gridCol w:w="4960"/>
      </w:tblGrid>
      <w:tr w:rsidR="003D3FE9" w:rsidRPr="00670835" w:rsidTr="003D3FE9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center"/>
            </w:pPr>
            <w:r w:rsidRPr="00670835">
              <w:t xml:space="preserve">Nazwa zadania: „Budowa parkingu przy ul. </w:t>
            </w:r>
            <w:proofErr w:type="spellStart"/>
            <w:r w:rsidRPr="00670835">
              <w:t>Kurczaba</w:t>
            </w:r>
            <w:proofErr w:type="spellEnd"/>
            <w:r w:rsidRPr="00670835">
              <w:t>”</w:t>
            </w:r>
          </w:p>
        </w:tc>
      </w:tr>
      <w:tr w:rsidR="003D3FE9" w:rsidRPr="00670835" w:rsidTr="003D3FE9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center"/>
            </w:pPr>
            <w:r w:rsidRPr="00670835">
              <w:t xml:space="preserve">Jednostka realizująca: </w:t>
            </w:r>
            <w:proofErr w:type="spellStart"/>
            <w:r w:rsidRPr="00670835">
              <w:t>ZIKiT</w:t>
            </w:r>
            <w:proofErr w:type="spellEnd"/>
          </w:p>
        </w:tc>
      </w:tr>
      <w:tr w:rsidR="003D3FE9" w:rsidRPr="00670835" w:rsidTr="003D3FE9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center"/>
            </w:pPr>
            <w:r w:rsidRPr="00670835">
              <w:t>Cel zadania:</w:t>
            </w:r>
            <w:r w:rsidRPr="00670835">
              <w:rPr>
                <w:i/>
              </w:rPr>
              <w:t xml:space="preserve"> Realizacja inwestycji polegającej na budowie  miejsc parkingowych ma spowodować poprawę dostępności miejsc postojowych na terenie osiedla Prokocim Nowy</w:t>
            </w:r>
          </w:p>
        </w:tc>
      </w:tr>
      <w:tr w:rsidR="003D3FE9" w:rsidRPr="00670835" w:rsidTr="003D3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>Lata: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>Fazy realizacji inwestycji: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>Kwota i źródło finansowania</w:t>
            </w:r>
          </w:p>
        </w:tc>
      </w:tr>
      <w:tr w:rsidR="003D3FE9" w:rsidRPr="00670835" w:rsidTr="003D3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>2012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  <w:rPr>
                <w:b/>
              </w:rPr>
            </w:pPr>
            <w:r w:rsidRPr="00670835">
              <w:rPr>
                <w:b/>
              </w:rPr>
              <w:t xml:space="preserve">Zmiana na: </w:t>
            </w:r>
          </w:p>
          <w:p w:rsidR="003D3FE9" w:rsidRPr="00670835" w:rsidRDefault="003D3FE9" w:rsidP="00670835">
            <w:pPr>
              <w:jc w:val="both"/>
              <w:rPr>
                <w:b/>
              </w:rPr>
            </w:pPr>
            <w:r w:rsidRPr="00670835">
              <w:rPr>
                <w:b/>
              </w:rPr>
              <w:t xml:space="preserve">Opracowanie projektu budowlano-wykonawczego wraz z uzyskaniem pozwolenia na budowę oraz rozpoczęcie realizacji zadania w rb.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>20 000 PLN/ /zad. powierzone „Budowa i przebudowa ulic gminnych wraz z oświetleniem”</w:t>
            </w:r>
          </w:p>
          <w:p w:rsidR="003D3FE9" w:rsidRPr="00670835" w:rsidRDefault="003D3FE9" w:rsidP="003D3FE9">
            <w:pPr>
              <w:jc w:val="both"/>
            </w:pPr>
          </w:p>
          <w:p w:rsidR="003D3FE9" w:rsidRPr="00670835" w:rsidRDefault="003D3FE9" w:rsidP="003D3FE9">
            <w:pPr>
              <w:spacing w:line="276" w:lineRule="auto"/>
              <w:jc w:val="both"/>
              <w:rPr>
                <w:b/>
              </w:rPr>
            </w:pPr>
            <w:r w:rsidRPr="00670835">
              <w:rPr>
                <w:b/>
              </w:rPr>
              <w:t>Środki finansowe zabezpieczone uchwałą XXIV/337/2012 Rady Dzielnicy XII z dnia 28 sierpnia 2012 r. zad. powierzone „Budowa i przebudowa ulic gminnych wraz z oświetleniem” (oszczędności po przetargach)</w:t>
            </w:r>
          </w:p>
          <w:p w:rsidR="003D3FE9" w:rsidRPr="00670835" w:rsidRDefault="003D3FE9" w:rsidP="003D3FE9">
            <w:pPr>
              <w:jc w:val="both"/>
            </w:pPr>
          </w:p>
        </w:tc>
      </w:tr>
      <w:tr w:rsidR="003D3FE9" w:rsidRPr="00670835" w:rsidTr="003D3F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>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>Realizacja zadania/prace budowlane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r w:rsidRPr="00670835">
              <w:t xml:space="preserve"> 80 000 PLN/ /zadanie powierzone jw.</w:t>
            </w:r>
          </w:p>
        </w:tc>
      </w:tr>
    </w:tbl>
    <w:p w:rsidR="00670835" w:rsidRDefault="00670835" w:rsidP="003D3FE9"/>
    <w:p w:rsidR="00670835" w:rsidRDefault="00670835" w:rsidP="003D3FE9"/>
    <w:p w:rsidR="007C0228" w:rsidRPr="007C0228" w:rsidRDefault="003D3FE9" w:rsidP="007C0228">
      <w:pPr>
        <w:jc w:val="center"/>
        <w:rPr>
          <w:b/>
        </w:rPr>
      </w:pPr>
      <w:r w:rsidRPr="007C0228">
        <w:rPr>
          <w:b/>
        </w:rPr>
        <w:t>§</w:t>
      </w:r>
      <w:r w:rsidR="007C0228">
        <w:rPr>
          <w:b/>
        </w:rPr>
        <w:t xml:space="preserve"> </w:t>
      </w:r>
      <w:r w:rsidRPr="007C0228">
        <w:rPr>
          <w:b/>
        </w:rPr>
        <w:t>2</w:t>
      </w:r>
    </w:p>
    <w:p w:rsidR="003D3FE9" w:rsidRDefault="003D3FE9" w:rsidP="00670835">
      <w:pPr>
        <w:jc w:val="both"/>
      </w:pPr>
      <w:r w:rsidRPr="00670835">
        <w:t xml:space="preserve"> </w:t>
      </w:r>
      <w:r w:rsidR="007C0228">
        <w:tab/>
      </w:r>
      <w:r w:rsidRPr="00670835">
        <w:t xml:space="preserve">Wnioskuje się do Prezydenta Miasta Krakowa o wprowadzenie korekty zadania zgłoszonego do Wieloletniej Prognozy Finansowej oraz Wieloletniego Planu Inwestycyjnego uchwałą Nr XII/213/2011 Rady Dzielnicy XII z dnia  8 listopada 2011 r. pn </w:t>
      </w:r>
      <w:r w:rsidRPr="00670835">
        <w:rPr>
          <w:b/>
        </w:rPr>
        <w:t>„Budowa ogródka jordanowskiego przy ulicy Popiełuszki”</w:t>
      </w:r>
      <w:r w:rsidRPr="00670835">
        <w:t xml:space="preserve"> zgodnie z poniższym zestawieniem.</w:t>
      </w:r>
    </w:p>
    <w:p w:rsidR="00670835" w:rsidRDefault="00670835" w:rsidP="003D3FE9"/>
    <w:p w:rsidR="00670835" w:rsidRDefault="00670835" w:rsidP="003D3FE9"/>
    <w:p w:rsidR="00670835" w:rsidRDefault="00670835" w:rsidP="003D3FE9"/>
    <w:p w:rsidR="00670835" w:rsidRDefault="00670835" w:rsidP="003D3FE9"/>
    <w:p w:rsidR="00670835" w:rsidRPr="00670835" w:rsidRDefault="00670835" w:rsidP="003D3FE9"/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402"/>
        <w:gridCol w:w="4960"/>
      </w:tblGrid>
      <w:tr w:rsidR="003D3FE9" w:rsidRPr="00670835" w:rsidTr="003D3FE9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center"/>
            </w:pPr>
            <w:r w:rsidRPr="00670835">
              <w:t>Nazwa zadania: „Budowa ogródka jordanowskiego przy ul. Popiełuszki”</w:t>
            </w:r>
          </w:p>
        </w:tc>
      </w:tr>
      <w:tr w:rsidR="003D3FE9" w:rsidRPr="00670835" w:rsidTr="003D3FE9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center"/>
            </w:pPr>
            <w:r w:rsidRPr="00670835">
              <w:t xml:space="preserve">Jednostka realizująca: </w:t>
            </w:r>
            <w:proofErr w:type="spellStart"/>
            <w:r w:rsidRPr="00670835">
              <w:t>ZIKiT</w:t>
            </w:r>
            <w:proofErr w:type="spellEnd"/>
          </w:p>
        </w:tc>
      </w:tr>
      <w:tr w:rsidR="003D3FE9" w:rsidRPr="00670835" w:rsidTr="003D3FE9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center"/>
            </w:pPr>
            <w:r w:rsidRPr="00670835">
              <w:t xml:space="preserve">Cel zadania: np. tak: </w:t>
            </w:r>
            <w:r w:rsidRPr="00670835">
              <w:rPr>
                <w:i/>
              </w:rPr>
              <w:t>Realizacja inwestycji polegającej na budowie ogródka jordanowskiego przy ul. Popiełuszki przyczyni się do zwiększenia ilości placów zabaw dla dzieci na terenie  Dzielnicy (większa dostępność)</w:t>
            </w:r>
          </w:p>
        </w:tc>
      </w:tr>
      <w:tr w:rsidR="003D3FE9" w:rsidRPr="00670835" w:rsidTr="003D3F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>Lata: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>Fazy realizacji inwestycji: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>Kwota i źródło finansowania</w:t>
            </w:r>
          </w:p>
        </w:tc>
      </w:tr>
      <w:tr w:rsidR="003D3FE9" w:rsidRPr="00670835" w:rsidTr="003D3F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>2012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 xml:space="preserve">Opracowanie koncepcji wraz z uzyskaniem decyzji </w:t>
            </w:r>
            <w:proofErr w:type="spellStart"/>
            <w:r w:rsidRPr="00670835">
              <w:t>WZZiT</w:t>
            </w:r>
            <w:proofErr w:type="spellEnd"/>
            <w:r w:rsidRPr="00670835">
              <w:t xml:space="preserve"> /ULICP oraz opracowanie projektu budowlano-wykonawczego wraz z uzyskaniem pozwolenia na budowę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>15 000 PLN/ zad. powierzone „Modernizacja ogródków jordanowskich, tworzenie  zieleńców i skwerów wraz z małą architekturą”</w:t>
            </w:r>
          </w:p>
          <w:p w:rsidR="003D3FE9" w:rsidRPr="00670835" w:rsidRDefault="003D3FE9" w:rsidP="003D3FE9">
            <w:pPr>
              <w:jc w:val="both"/>
              <w:rPr>
                <w:b/>
              </w:rPr>
            </w:pPr>
            <w:r w:rsidRPr="00670835">
              <w:rPr>
                <w:b/>
              </w:rPr>
              <w:t xml:space="preserve">Zmiana: </w:t>
            </w:r>
          </w:p>
          <w:p w:rsidR="003D3FE9" w:rsidRDefault="003D3FE9" w:rsidP="003D3FE9">
            <w:pPr>
              <w:jc w:val="both"/>
            </w:pPr>
            <w:r w:rsidRPr="00670835">
              <w:rPr>
                <w:b/>
              </w:rPr>
              <w:t xml:space="preserve">Obniża się środki z 15 000 zł do kwoty 3 000 zł pozostałe środki wracają do puli środków na zad. powierzone </w:t>
            </w:r>
            <w:r w:rsidRPr="00670835">
              <w:t>„</w:t>
            </w:r>
            <w:r w:rsidRPr="00670835">
              <w:rPr>
                <w:b/>
              </w:rPr>
              <w:t>Modernizacja ogródków jordanowskich, tworzenie  zieleńców i skwerów wraz z małą architekturą</w:t>
            </w:r>
            <w:r w:rsidRPr="00670835">
              <w:t>”</w:t>
            </w:r>
          </w:p>
          <w:p w:rsidR="00670835" w:rsidRPr="00670835" w:rsidRDefault="00670835" w:rsidP="003D3FE9">
            <w:pPr>
              <w:jc w:val="both"/>
              <w:rPr>
                <w:b/>
              </w:rPr>
            </w:pPr>
          </w:p>
        </w:tc>
      </w:tr>
      <w:tr w:rsidR="003D3FE9" w:rsidRPr="00670835" w:rsidTr="003D3F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>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rPr>
                <w:b/>
              </w:rPr>
              <w:t>Zmiana na: kontynuacja   opracowania projektu budowlano</w:t>
            </w:r>
            <w:r w:rsidR="00670835">
              <w:rPr>
                <w:b/>
              </w:rPr>
              <w:t xml:space="preserve"> </w:t>
            </w:r>
            <w:r w:rsidRPr="00670835">
              <w:rPr>
                <w:b/>
              </w:rPr>
              <w:t>-</w:t>
            </w:r>
            <w:r w:rsidR="00670835">
              <w:rPr>
                <w:b/>
              </w:rPr>
              <w:t xml:space="preserve"> </w:t>
            </w:r>
            <w:r w:rsidRPr="00670835">
              <w:rPr>
                <w:b/>
              </w:rPr>
              <w:t>wykonawczego wraz z uzyskaniem pozwolenia na budowę i realizacja zadania</w:t>
            </w:r>
            <w:r w:rsidRPr="00670835"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>60 000 PLN/ zadanie  powierzone jw.</w:t>
            </w:r>
          </w:p>
        </w:tc>
      </w:tr>
      <w:tr w:rsidR="003D3FE9" w:rsidRPr="00670835" w:rsidTr="003D3F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>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>Realizacji zadania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r w:rsidRPr="00670835">
              <w:t>60 000 PLN/ zadanie  powierzone jw.</w:t>
            </w:r>
          </w:p>
        </w:tc>
      </w:tr>
    </w:tbl>
    <w:p w:rsidR="00670835" w:rsidRDefault="00670835" w:rsidP="003D3FE9"/>
    <w:p w:rsidR="007C0228" w:rsidRDefault="003D3FE9" w:rsidP="007C0228">
      <w:pPr>
        <w:jc w:val="center"/>
        <w:rPr>
          <w:b/>
        </w:rPr>
      </w:pPr>
      <w:r w:rsidRPr="007C0228">
        <w:rPr>
          <w:b/>
        </w:rPr>
        <w:t>§ 3.</w:t>
      </w:r>
    </w:p>
    <w:p w:rsidR="007C0228" w:rsidRPr="007C0228" w:rsidRDefault="007C0228" w:rsidP="007C0228">
      <w:pPr>
        <w:jc w:val="center"/>
        <w:rPr>
          <w:b/>
        </w:rPr>
      </w:pPr>
    </w:p>
    <w:p w:rsidR="003D3FE9" w:rsidRDefault="007C0228" w:rsidP="003D3FE9">
      <w:r>
        <w:tab/>
      </w:r>
      <w:r w:rsidR="003D3FE9" w:rsidRPr="00670835">
        <w:t xml:space="preserve"> Uchwała wchodzi w życie z dniem jej podjęcia.</w:t>
      </w:r>
    </w:p>
    <w:p w:rsidR="00670835" w:rsidRDefault="00670835" w:rsidP="003D3FE9"/>
    <w:p w:rsidR="007C0228" w:rsidRDefault="007C0228" w:rsidP="003D3FE9"/>
    <w:p w:rsidR="007C0228" w:rsidRDefault="007C0228" w:rsidP="003D3FE9"/>
    <w:p w:rsidR="007C0228" w:rsidRDefault="007C0228" w:rsidP="003D3FE9"/>
    <w:p w:rsidR="007C0228" w:rsidRDefault="007C0228" w:rsidP="003D3FE9"/>
    <w:p w:rsidR="007C0228" w:rsidRDefault="007C0228" w:rsidP="003D3FE9"/>
    <w:p w:rsidR="007C0228" w:rsidRDefault="007C0228" w:rsidP="003D3FE9"/>
    <w:p w:rsidR="007C0228" w:rsidRDefault="007C0228" w:rsidP="003D3FE9"/>
    <w:p w:rsidR="007C0228" w:rsidRDefault="007C0228" w:rsidP="003D3FE9"/>
    <w:p w:rsidR="007C0228" w:rsidRDefault="007C0228" w:rsidP="003D3FE9"/>
    <w:p w:rsidR="007C0228" w:rsidRDefault="007C0228" w:rsidP="003D3FE9"/>
    <w:p w:rsidR="007C0228" w:rsidRDefault="007C0228" w:rsidP="003D3FE9"/>
    <w:p w:rsidR="007C0228" w:rsidRDefault="007C0228" w:rsidP="003D3FE9"/>
    <w:p w:rsidR="007C0228" w:rsidRDefault="007C0228" w:rsidP="003D3FE9"/>
    <w:p w:rsidR="00670835" w:rsidRPr="00670835" w:rsidRDefault="00670835" w:rsidP="003D3FE9"/>
    <w:p w:rsidR="003D3FE9" w:rsidRPr="00670835" w:rsidRDefault="003D3FE9" w:rsidP="003D3FE9">
      <w:pPr>
        <w:pBdr>
          <w:bottom w:val="single" w:sz="4" w:space="1" w:color="auto"/>
        </w:pBdr>
        <w:jc w:val="center"/>
      </w:pPr>
      <w:r w:rsidRPr="00670835">
        <w:t>UZASADNIENIE:</w:t>
      </w:r>
    </w:p>
    <w:p w:rsidR="003D3FE9" w:rsidRPr="00670835" w:rsidRDefault="003D3FE9" w:rsidP="003D3FE9">
      <w:pPr>
        <w:jc w:val="both"/>
        <w:rPr>
          <w:spacing w:val="-2"/>
        </w:rPr>
      </w:pPr>
      <w:r w:rsidRPr="00670835">
        <w:rPr>
          <w:spacing w:val="-2"/>
        </w:rPr>
        <w:t>Podjęcie uchwały ma na celu wprowadzenie do Wieloletniej Prognozy Finansowej oraz Wieloletniego Planu Inwestycyjnego zadań inwestycyjnych Dzielnicy XII Bieżanów – Prokocim realizowanych w cyklu wieloletnim.</w:t>
      </w:r>
    </w:p>
    <w:p w:rsidR="003D3FE9" w:rsidRDefault="003D3FE9" w:rsidP="003D3FE9">
      <w:pPr>
        <w:spacing w:line="276" w:lineRule="auto"/>
        <w:jc w:val="both"/>
        <w:rPr>
          <w:b/>
        </w:rPr>
      </w:pPr>
    </w:p>
    <w:p w:rsidR="00670835" w:rsidRDefault="00670835" w:rsidP="003D3FE9">
      <w:pPr>
        <w:spacing w:line="276" w:lineRule="auto"/>
        <w:jc w:val="both"/>
        <w:rPr>
          <w:b/>
        </w:rPr>
      </w:pPr>
    </w:p>
    <w:p w:rsidR="00670835" w:rsidRPr="00B8146D" w:rsidRDefault="00670835" w:rsidP="00670835">
      <w:pPr>
        <w:spacing w:line="276" w:lineRule="auto"/>
        <w:jc w:val="both"/>
        <w:rPr>
          <w:b/>
        </w:rPr>
      </w:pPr>
      <w:r w:rsidRPr="00B8146D">
        <w:lastRenderedPageBreak/>
        <w:t>Dz-12.0021.1.3</w:t>
      </w:r>
      <w:r>
        <w:t>55</w:t>
      </w:r>
      <w:r w:rsidRPr="00B8146D">
        <w:t>.2012</w:t>
      </w:r>
      <w:r w:rsidRPr="00B8146D">
        <w:rPr>
          <w:b/>
        </w:rPr>
        <w:t xml:space="preserve">   </w:t>
      </w:r>
    </w:p>
    <w:p w:rsidR="00670835" w:rsidRPr="00670835" w:rsidRDefault="00670835" w:rsidP="00670835">
      <w:pPr>
        <w:spacing w:line="276" w:lineRule="auto"/>
        <w:jc w:val="both"/>
        <w:rPr>
          <w:b/>
        </w:rPr>
      </w:pPr>
      <w:r w:rsidRPr="00670835">
        <w:rPr>
          <w:b/>
        </w:rPr>
        <w:tab/>
      </w:r>
      <w:r w:rsidRPr="00670835">
        <w:rPr>
          <w:b/>
        </w:rPr>
        <w:tab/>
      </w:r>
      <w:r w:rsidRPr="00670835">
        <w:rPr>
          <w:b/>
        </w:rPr>
        <w:tab/>
      </w:r>
      <w:r w:rsidRPr="00670835">
        <w:rPr>
          <w:b/>
        </w:rPr>
        <w:tab/>
      </w:r>
      <w:r w:rsidRPr="00670835">
        <w:rPr>
          <w:b/>
        </w:rPr>
        <w:tab/>
        <w:t>Uchwała Nr X</w:t>
      </w:r>
      <w:r>
        <w:rPr>
          <w:b/>
        </w:rPr>
        <w:t>XV</w:t>
      </w:r>
      <w:r w:rsidRPr="00670835">
        <w:rPr>
          <w:b/>
        </w:rPr>
        <w:t>/</w:t>
      </w:r>
      <w:r>
        <w:rPr>
          <w:b/>
        </w:rPr>
        <w:t>355</w:t>
      </w:r>
      <w:r w:rsidRPr="00670835">
        <w:rPr>
          <w:b/>
        </w:rPr>
        <w:t>/201</w:t>
      </w:r>
      <w:r>
        <w:rPr>
          <w:b/>
        </w:rPr>
        <w:t>2</w:t>
      </w:r>
    </w:p>
    <w:p w:rsidR="00670835" w:rsidRPr="00670835" w:rsidRDefault="00670835" w:rsidP="00670835">
      <w:pPr>
        <w:spacing w:line="276" w:lineRule="auto"/>
        <w:jc w:val="center"/>
        <w:rPr>
          <w:b/>
        </w:rPr>
      </w:pPr>
      <w:r w:rsidRPr="00670835">
        <w:rPr>
          <w:b/>
        </w:rPr>
        <w:t xml:space="preserve">       Rady Dzielnicy XII</w:t>
      </w:r>
    </w:p>
    <w:p w:rsidR="00670835" w:rsidRPr="00670835" w:rsidRDefault="00670835" w:rsidP="00670835">
      <w:pPr>
        <w:spacing w:line="276" w:lineRule="auto"/>
        <w:jc w:val="center"/>
        <w:rPr>
          <w:b/>
        </w:rPr>
      </w:pPr>
      <w:r w:rsidRPr="00670835">
        <w:rPr>
          <w:b/>
        </w:rPr>
        <w:t xml:space="preserve">          Bieżanów - Prokocim</w:t>
      </w:r>
    </w:p>
    <w:p w:rsidR="00670835" w:rsidRDefault="00670835" w:rsidP="00670835">
      <w:pPr>
        <w:spacing w:line="276" w:lineRule="auto"/>
        <w:jc w:val="center"/>
        <w:rPr>
          <w:b/>
        </w:rPr>
      </w:pPr>
      <w:r w:rsidRPr="00670835">
        <w:rPr>
          <w:b/>
        </w:rPr>
        <w:t xml:space="preserve">            z dnia </w:t>
      </w:r>
      <w:r>
        <w:rPr>
          <w:b/>
        </w:rPr>
        <w:t xml:space="preserve">18 września </w:t>
      </w:r>
      <w:r w:rsidRPr="00670835">
        <w:rPr>
          <w:b/>
        </w:rPr>
        <w:t>201</w:t>
      </w:r>
      <w:r>
        <w:rPr>
          <w:b/>
        </w:rPr>
        <w:t>2</w:t>
      </w:r>
      <w:r w:rsidRPr="00670835">
        <w:rPr>
          <w:b/>
        </w:rPr>
        <w:t xml:space="preserve"> r.</w:t>
      </w:r>
    </w:p>
    <w:p w:rsidR="00670835" w:rsidRDefault="00670835" w:rsidP="00670835">
      <w:pPr>
        <w:spacing w:line="276" w:lineRule="auto"/>
        <w:jc w:val="center"/>
        <w:rPr>
          <w:b/>
        </w:rPr>
      </w:pPr>
    </w:p>
    <w:p w:rsidR="00124CD2" w:rsidRDefault="00124CD2" w:rsidP="00670835">
      <w:pPr>
        <w:spacing w:line="276" w:lineRule="auto"/>
        <w:jc w:val="center"/>
        <w:rPr>
          <w:b/>
        </w:rPr>
      </w:pPr>
    </w:p>
    <w:p w:rsidR="003D3FE9" w:rsidRDefault="003D3FE9" w:rsidP="003D3FE9">
      <w:pPr>
        <w:jc w:val="both"/>
        <w:rPr>
          <w:b/>
          <w:spacing w:val="-4"/>
          <w:u w:val="single"/>
        </w:rPr>
      </w:pPr>
      <w:r w:rsidRPr="00670835">
        <w:rPr>
          <w:b/>
          <w:spacing w:val="-4"/>
          <w:u w:val="single"/>
        </w:rPr>
        <w:t>w sprawie: zmiany źródła finansowania  zadania wprowadzonego  do Wieloletniej Prognozy Finansowej i Wieloletniego Planu Inwestycyjnego planowanego przez Radę Dzielnicy XII Bieżanów- Prokocim do realizacji w latach 2012-2014.</w:t>
      </w:r>
    </w:p>
    <w:p w:rsidR="003D3FE9" w:rsidRPr="00C13130" w:rsidRDefault="003D3FE9" w:rsidP="003D3FE9">
      <w:pPr>
        <w:jc w:val="both"/>
        <w:rPr>
          <w:sz w:val="22"/>
          <w:szCs w:val="22"/>
        </w:rPr>
      </w:pPr>
      <w:r w:rsidRPr="00C13130">
        <w:rPr>
          <w:sz w:val="22"/>
          <w:szCs w:val="22"/>
        </w:rPr>
        <w:t>Na podstawie § 4 pkt. 4 lit. l, § 5 ust 5 oraz  § 6 ust 1 pkt. 3</w:t>
      </w:r>
      <w:r w:rsidR="00B1089B">
        <w:rPr>
          <w:sz w:val="22"/>
          <w:szCs w:val="22"/>
        </w:rPr>
        <w:t xml:space="preserve"> i</w:t>
      </w:r>
      <w:r w:rsidRPr="00C13130">
        <w:rPr>
          <w:sz w:val="22"/>
          <w:szCs w:val="22"/>
        </w:rPr>
        <w:t xml:space="preserve"> 4  Statutu Dzielnicy XII Bieżanów-Prokocim stanowiącego załącznik nr 12 do uchwały Nr LXVII/660/96 Rady Miasta Krakowa z dnia 18 grudnia 1996 r. w sprawie organizacji i zakresu działania dzielnic (tekst jednolity: Dziennik Urzędowy Województwa Małopolskiego z dnia 6.11. 2002 r. Nr 243, poz. 3278 z </w:t>
      </w:r>
      <w:proofErr w:type="spellStart"/>
      <w:r w:rsidRPr="00C13130">
        <w:rPr>
          <w:sz w:val="22"/>
          <w:szCs w:val="22"/>
        </w:rPr>
        <w:t>późn</w:t>
      </w:r>
      <w:proofErr w:type="spellEnd"/>
      <w:r w:rsidRPr="00C13130">
        <w:rPr>
          <w:sz w:val="22"/>
          <w:szCs w:val="22"/>
        </w:rPr>
        <w:t>. zm..) Rada Dzielnicy XII uchwala, co następuje:</w:t>
      </w:r>
    </w:p>
    <w:p w:rsidR="003D3FE9" w:rsidRPr="00670835" w:rsidRDefault="003D3FE9" w:rsidP="003D3FE9">
      <w:pPr>
        <w:jc w:val="both"/>
      </w:pPr>
    </w:p>
    <w:p w:rsidR="00124CD2" w:rsidRDefault="003D3FE9" w:rsidP="00124CD2">
      <w:pPr>
        <w:jc w:val="center"/>
      </w:pPr>
      <w:r w:rsidRPr="00124CD2">
        <w:rPr>
          <w:b/>
        </w:rPr>
        <w:t>§</w:t>
      </w:r>
      <w:r w:rsidR="00124CD2">
        <w:rPr>
          <w:b/>
        </w:rPr>
        <w:t xml:space="preserve"> </w:t>
      </w:r>
      <w:r w:rsidRPr="00124CD2">
        <w:rPr>
          <w:b/>
        </w:rPr>
        <w:t>1</w:t>
      </w:r>
      <w:r w:rsidRPr="00670835">
        <w:t>.</w:t>
      </w:r>
    </w:p>
    <w:p w:rsidR="00124CD2" w:rsidRDefault="00124CD2" w:rsidP="00124CD2">
      <w:pPr>
        <w:jc w:val="center"/>
      </w:pPr>
    </w:p>
    <w:p w:rsidR="00124CD2" w:rsidRDefault="00124CD2" w:rsidP="00124CD2">
      <w:pPr>
        <w:spacing w:line="276" w:lineRule="auto"/>
        <w:jc w:val="both"/>
      </w:pPr>
      <w:r>
        <w:tab/>
      </w:r>
      <w:r w:rsidR="003D3FE9" w:rsidRPr="00670835">
        <w:t>Wnioskuje się do Prezydenta Miasta Krakowa o wprowadzenie korekty zadania zgłoszonego uchwałą Nr XII/213/2011 Rady Dzielnicy XII z dnia  8 listopada 2011 r. do Wieloletniej Prognozy Finansowej oraz Wieloletniego Planu Inwestycyjnego”    polegającej na zmianie przez Radę Dzielnicy XII  źródła  finansowania w 2013 r. zadania pn. Rozbudowa Parku Aleksandry</w:t>
      </w:r>
      <w:r w:rsidR="00C13130">
        <w:t>”</w:t>
      </w:r>
      <w:r w:rsidR="003D3FE9" w:rsidRPr="00670835">
        <w:t xml:space="preserve"> kwota 50 000 zł  z zadań priorytetowych na zadania powierzone  „Modernizacja ogródków jordanowskich, tworzenie  zieleńców i skwerów wraz z małą architekturą</w:t>
      </w:r>
      <w:r w:rsidR="003D3FE9" w:rsidRPr="00670835">
        <w:rPr>
          <w:b/>
        </w:rPr>
        <w:t xml:space="preserve">” </w:t>
      </w:r>
      <w:r w:rsidR="003D3FE9" w:rsidRPr="00670835">
        <w:t>zgodnie  z poniższym zestawieniem.</w:t>
      </w:r>
    </w:p>
    <w:p w:rsidR="00124CD2" w:rsidRPr="00670835" w:rsidRDefault="00124CD2" w:rsidP="00124CD2">
      <w:pPr>
        <w:spacing w:line="276" w:lineRule="auto"/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402"/>
        <w:gridCol w:w="4960"/>
      </w:tblGrid>
      <w:tr w:rsidR="00C13130" w:rsidRPr="00670835" w:rsidTr="00CE7387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30" w:rsidRPr="00670835" w:rsidRDefault="00C13130" w:rsidP="003D3FE9">
            <w:pPr>
              <w:rPr>
                <w:rFonts w:eastAsiaTheme="minorEastAsia"/>
              </w:rPr>
            </w:pPr>
          </w:p>
        </w:tc>
      </w:tr>
      <w:tr w:rsidR="003D3FE9" w:rsidRPr="00670835" w:rsidTr="003D3F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rPr>
                <w:rFonts w:eastAsiaTheme="minorEastAsia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rPr>
                <w:rFonts w:eastAsiaTheme="minorEastAsia"/>
              </w:rPr>
            </w:pPr>
          </w:p>
        </w:tc>
      </w:tr>
      <w:tr w:rsidR="003D3FE9" w:rsidRPr="00670835" w:rsidTr="003D3FE9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rPr>
                <w:rFonts w:eastAsiaTheme="minorEastAsia"/>
              </w:rPr>
            </w:pPr>
          </w:p>
        </w:tc>
      </w:tr>
      <w:tr w:rsidR="003D3FE9" w:rsidRPr="00670835" w:rsidTr="003D3F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rPr>
                <w:rFonts w:eastAsiaTheme="minorEastAsia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rPr>
                <w:rFonts w:eastAsiaTheme="minorEastAsia"/>
              </w:rPr>
            </w:pPr>
          </w:p>
        </w:tc>
      </w:tr>
      <w:tr w:rsidR="003D3FE9" w:rsidRPr="00670835" w:rsidTr="003D3FE9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center"/>
            </w:pPr>
            <w:r w:rsidRPr="00670835">
              <w:t xml:space="preserve">Nazwa zadania: „Rozbudowa Parku Aleksandry „ </w:t>
            </w:r>
          </w:p>
        </w:tc>
      </w:tr>
      <w:tr w:rsidR="003D3FE9" w:rsidRPr="00670835" w:rsidTr="003D3FE9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center"/>
            </w:pPr>
            <w:r w:rsidRPr="00670835">
              <w:t xml:space="preserve">Jednostka realizująca: </w:t>
            </w:r>
            <w:proofErr w:type="spellStart"/>
            <w:r w:rsidRPr="00670835">
              <w:t>ZIKiT</w:t>
            </w:r>
            <w:proofErr w:type="spellEnd"/>
          </w:p>
        </w:tc>
      </w:tr>
      <w:tr w:rsidR="003D3FE9" w:rsidRPr="00670835" w:rsidTr="003D3FE9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center"/>
            </w:pPr>
            <w:r w:rsidRPr="00670835">
              <w:t xml:space="preserve">Cel zadania: </w:t>
            </w:r>
            <w:r w:rsidRPr="00670835">
              <w:rPr>
                <w:i/>
              </w:rPr>
              <w:t>Rozbudowa Parku Aleksandry przyczyni się do stworzenia miejsca przyjaznego dla mieszkańców Krakowa.</w:t>
            </w:r>
          </w:p>
        </w:tc>
      </w:tr>
      <w:tr w:rsidR="003D3FE9" w:rsidRPr="00670835" w:rsidTr="003D3F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>Lata: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>Fazy realizacji inwestycji: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>Kwota i źródło finansowania</w:t>
            </w:r>
          </w:p>
        </w:tc>
      </w:tr>
      <w:tr w:rsidR="003D3FE9" w:rsidRPr="00670835" w:rsidTr="003D3F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>2012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ind w:right="176"/>
              <w:jc w:val="both"/>
            </w:pPr>
            <w:r w:rsidRPr="00670835">
              <w:t>Opracowanie koniecznych dokumentacji i doposażenie parku.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 xml:space="preserve">50 000 zł. zadania priorytetowe </w:t>
            </w:r>
          </w:p>
        </w:tc>
      </w:tr>
      <w:tr w:rsidR="003D3FE9" w:rsidRPr="00670835" w:rsidTr="003D3F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>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 xml:space="preserve">Doposażenie parku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  <w:rPr>
                <w:b/>
              </w:rPr>
            </w:pPr>
            <w:r w:rsidRPr="00670835">
              <w:t xml:space="preserve">50 000 zł. zadania priorytetowe -  </w:t>
            </w:r>
            <w:r w:rsidRPr="00670835">
              <w:rPr>
                <w:b/>
              </w:rPr>
              <w:t>rezygnacja / zmiana  na:</w:t>
            </w:r>
          </w:p>
          <w:p w:rsidR="003D3FE9" w:rsidRPr="00C13130" w:rsidRDefault="003D3FE9" w:rsidP="003D3FE9">
            <w:pPr>
              <w:jc w:val="both"/>
              <w:rPr>
                <w:b/>
                <w:sz w:val="22"/>
                <w:szCs w:val="22"/>
              </w:rPr>
            </w:pPr>
            <w:r w:rsidRPr="00C13130">
              <w:rPr>
                <w:b/>
                <w:sz w:val="22"/>
                <w:szCs w:val="22"/>
              </w:rPr>
              <w:t>50 000 zł zad. powierzone „Modernizacja ogródków jordanowskich, tworzenie  zieleńców i skwerów wraz z małą architekturą” uchwała Nr  XXV/</w:t>
            </w:r>
            <w:r w:rsidR="00C13130" w:rsidRPr="00C13130">
              <w:rPr>
                <w:b/>
                <w:sz w:val="22"/>
                <w:szCs w:val="22"/>
              </w:rPr>
              <w:t>353/</w:t>
            </w:r>
            <w:r w:rsidRPr="00C13130">
              <w:rPr>
                <w:b/>
                <w:sz w:val="22"/>
                <w:szCs w:val="22"/>
              </w:rPr>
              <w:t>2012 Rady Dzielnicy XII  z dnia 18 września 2012 r.</w:t>
            </w:r>
          </w:p>
          <w:p w:rsidR="003D3FE9" w:rsidRPr="00670835" w:rsidRDefault="003D3FE9" w:rsidP="003D3FE9">
            <w:pPr>
              <w:jc w:val="both"/>
            </w:pPr>
            <w:r w:rsidRPr="00670835">
              <w:t>30 000 zł zad. powierzone „Modernizacja ogródków jordanowskich, tworzenie  zieleńców i skwerów wraz z małą architekturą”</w:t>
            </w:r>
          </w:p>
        </w:tc>
      </w:tr>
      <w:tr w:rsidR="003D3FE9" w:rsidRPr="00670835" w:rsidTr="003D3FE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>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 xml:space="preserve">Doposażenie parku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E9" w:rsidRPr="00670835" w:rsidRDefault="003D3FE9" w:rsidP="003D3FE9">
            <w:pPr>
              <w:jc w:val="both"/>
            </w:pPr>
            <w:r w:rsidRPr="00670835">
              <w:t>50 000 zł. zadania priorytetowe Dzielnicy</w:t>
            </w:r>
          </w:p>
          <w:p w:rsidR="003D3FE9" w:rsidRPr="00670835" w:rsidRDefault="003D3FE9" w:rsidP="003D3FE9">
            <w:r w:rsidRPr="00670835">
              <w:t>30 000 zł. zad . powierzone „Modernizacja ogródków jordanowskich, tworzenie  zieleńców i skwerów wraz z małą architekturą”</w:t>
            </w:r>
          </w:p>
        </w:tc>
      </w:tr>
    </w:tbl>
    <w:p w:rsidR="00124CD2" w:rsidRDefault="003D3FE9" w:rsidP="00124CD2">
      <w:pPr>
        <w:jc w:val="center"/>
        <w:rPr>
          <w:b/>
        </w:rPr>
      </w:pPr>
      <w:r w:rsidRPr="00124CD2">
        <w:rPr>
          <w:b/>
        </w:rPr>
        <w:lastRenderedPageBreak/>
        <w:t>§</w:t>
      </w:r>
      <w:r w:rsidR="00124CD2">
        <w:rPr>
          <w:b/>
        </w:rPr>
        <w:t xml:space="preserve"> </w:t>
      </w:r>
      <w:r w:rsidR="00124CD2" w:rsidRPr="00124CD2">
        <w:rPr>
          <w:b/>
        </w:rPr>
        <w:t>2</w:t>
      </w:r>
      <w:r w:rsidRPr="00124CD2">
        <w:rPr>
          <w:b/>
        </w:rPr>
        <w:t>.</w:t>
      </w:r>
    </w:p>
    <w:p w:rsidR="00124CD2" w:rsidRPr="00124CD2" w:rsidRDefault="00124CD2" w:rsidP="00124CD2">
      <w:pPr>
        <w:jc w:val="center"/>
        <w:rPr>
          <w:b/>
        </w:rPr>
      </w:pPr>
    </w:p>
    <w:p w:rsidR="003D3FE9" w:rsidRDefault="00124CD2" w:rsidP="003D3FE9">
      <w:pPr>
        <w:jc w:val="both"/>
      </w:pPr>
      <w:r>
        <w:tab/>
      </w:r>
      <w:r w:rsidR="003D3FE9" w:rsidRPr="00670835">
        <w:t xml:space="preserve"> Uchwała wchodzi w życie z dniem jej podjęcia.</w:t>
      </w:r>
    </w:p>
    <w:p w:rsidR="00124CD2" w:rsidRDefault="00124CD2" w:rsidP="003D3FE9">
      <w:pPr>
        <w:jc w:val="both"/>
      </w:pPr>
    </w:p>
    <w:p w:rsidR="00124CD2" w:rsidRDefault="00124CD2" w:rsidP="003D3FE9">
      <w:pPr>
        <w:jc w:val="both"/>
      </w:pPr>
    </w:p>
    <w:p w:rsidR="00124CD2" w:rsidRDefault="00124CD2" w:rsidP="003D3FE9">
      <w:pPr>
        <w:jc w:val="both"/>
      </w:pPr>
    </w:p>
    <w:p w:rsidR="00124CD2" w:rsidRDefault="00124CD2" w:rsidP="003D3FE9">
      <w:pPr>
        <w:jc w:val="both"/>
      </w:pPr>
    </w:p>
    <w:p w:rsidR="00124CD2" w:rsidRDefault="00124CD2" w:rsidP="003D3FE9">
      <w:pPr>
        <w:jc w:val="both"/>
      </w:pPr>
    </w:p>
    <w:p w:rsidR="00124CD2" w:rsidRDefault="00124CD2" w:rsidP="003D3FE9">
      <w:pPr>
        <w:jc w:val="both"/>
      </w:pPr>
    </w:p>
    <w:p w:rsidR="00124CD2" w:rsidRDefault="00124CD2" w:rsidP="003D3FE9">
      <w:pPr>
        <w:jc w:val="both"/>
      </w:pPr>
    </w:p>
    <w:p w:rsidR="00124CD2" w:rsidRDefault="00124CD2" w:rsidP="003D3FE9">
      <w:pPr>
        <w:jc w:val="both"/>
      </w:pPr>
    </w:p>
    <w:p w:rsidR="00124CD2" w:rsidRDefault="00124CD2" w:rsidP="003D3FE9">
      <w:pPr>
        <w:jc w:val="both"/>
      </w:pPr>
    </w:p>
    <w:p w:rsidR="00C13130" w:rsidRDefault="00C13130" w:rsidP="003D3FE9">
      <w:pPr>
        <w:jc w:val="both"/>
      </w:pPr>
    </w:p>
    <w:p w:rsidR="00C13130" w:rsidRDefault="003D3FE9" w:rsidP="00BD6994">
      <w:pPr>
        <w:pBdr>
          <w:bottom w:val="single" w:sz="4" w:space="1" w:color="auto"/>
        </w:pBdr>
        <w:jc w:val="center"/>
      </w:pPr>
      <w:r w:rsidRPr="00670835">
        <w:t>UZASADNIENIE:</w:t>
      </w:r>
    </w:p>
    <w:p w:rsidR="003D3FE9" w:rsidRDefault="003D3FE9" w:rsidP="003D3FE9">
      <w:pPr>
        <w:jc w:val="both"/>
        <w:rPr>
          <w:spacing w:val="-2"/>
        </w:rPr>
      </w:pPr>
      <w:r w:rsidRPr="00670835">
        <w:rPr>
          <w:spacing w:val="-2"/>
        </w:rPr>
        <w:t>Podjęcie uchwały ma na celu wprowadzenie do Wieloletniej Prognozy Finansowej oraz Wieloletniego Planu Inwestycyjnego zadań inwestycyjnych Dzielnicy XII Bieżanów – Prokocim realizowanych w cyklu wieloletnim.</w:t>
      </w: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Default="00124CD2" w:rsidP="003D3FE9">
      <w:pPr>
        <w:jc w:val="both"/>
        <w:rPr>
          <w:spacing w:val="-2"/>
        </w:rPr>
      </w:pPr>
    </w:p>
    <w:p w:rsidR="00124CD2" w:rsidRPr="00670835" w:rsidRDefault="00124CD2" w:rsidP="003D3FE9">
      <w:pPr>
        <w:jc w:val="both"/>
      </w:pPr>
    </w:p>
    <w:p w:rsidR="00C13130" w:rsidRPr="00B8146D" w:rsidRDefault="00C13130" w:rsidP="00C13130">
      <w:pPr>
        <w:spacing w:line="276" w:lineRule="auto"/>
        <w:jc w:val="both"/>
        <w:rPr>
          <w:b/>
        </w:rPr>
      </w:pPr>
      <w:r w:rsidRPr="00B8146D">
        <w:lastRenderedPageBreak/>
        <w:t>Dz-12.0021.1.3</w:t>
      </w:r>
      <w:r>
        <w:t>56</w:t>
      </w:r>
      <w:r w:rsidRPr="00B8146D">
        <w:t>.2012</w:t>
      </w:r>
      <w:r w:rsidRPr="00B8146D">
        <w:rPr>
          <w:b/>
        </w:rPr>
        <w:t xml:space="preserve">   </w:t>
      </w:r>
    </w:p>
    <w:p w:rsidR="00C13130" w:rsidRPr="00670835" w:rsidRDefault="00C13130" w:rsidP="00C13130">
      <w:pPr>
        <w:spacing w:line="276" w:lineRule="auto"/>
        <w:jc w:val="both"/>
        <w:rPr>
          <w:b/>
        </w:rPr>
      </w:pPr>
      <w:r w:rsidRPr="00670835">
        <w:rPr>
          <w:b/>
        </w:rPr>
        <w:tab/>
      </w:r>
      <w:r w:rsidRPr="00670835">
        <w:rPr>
          <w:b/>
        </w:rPr>
        <w:tab/>
      </w:r>
      <w:r w:rsidRPr="00670835">
        <w:rPr>
          <w:b/>
        </w:rPr>
        <w:tab/>
      </w:r>
      <w:r w:rsidRPr="00670835">
        <w:rPr>
          <w:b/>
        </w:rPr>
        <w:tab/>
      </w:r>
      <w:r w:rsidRPr="00670835">
        <w:rPr>
          <w:b/>
        </w:rPr>
        <w:tab/>
        <w:t>Uchwała Nr X</w:t>
      </w:r>
      <w:r>
        <w:rPr>
          <w:b/>
        </w:rPr>
        <w:t>XV</w:t>
      </w:r>
      <w:r w:rsidRPr="00670835">
        <w:rPr>
          <w:b/>
        </w:rPr>
        <w:t>/</w:t>
      </w:r>
      <w:r>
        <w:rPr>
          <w:b/>
        </w:rPr>
        <w:t>356</w:t>
      </w:r>
      <w:r w:rsidRPr="00670835">
        <w:rPr>
          <w:b/>
        </w:rPr>
        <w:t>/201</w:t>
      </w:r>
      <w:r>
        <w:rPr>
          <w:b/>
        </w:rPr>
        <w:t>2</w:t>
      </w:r>
    </w:p>
    <w:p w:rsidR="00C13130" w:rsidRPr="00670835" w:rsidRDefault="00C13130" w:rsidP="00C13130">
      <w:pPr>
        <w:spacing w:line="276" w:lineRule="auto"/>
        <w:jc w:val="center"/>
        <w:rPr>
          <w:b/>
        </w:rPr>
      </w:pPr>
      <w:r w:rsidRPr="00670835">
        <w:rPr>
          <w:b/>
        </w:rPr>
        <w:t xml:space="preserve">       Rady Dzielnicy XII</w:t>
      </w:r>
    </w:p>
    <w:p w:rsidR="00C13130" w:rsidRPr="00670835" w:rsidRDefault="00C13130" w:rsidP="00C13130">
      <w:pPr>
        <w:spacing w:line="276" w:lineRule="auto"/>
        <w:jc w:val="center"/>
        <w:rPr>
          <w:b/>
        </w:rPr>
      </w:pPr>
      <w:r w:rsidRPr="00670835">
        <w:rPr>
          <w:b/>
        </w:rPr>
        <w:t xml:space="preserve">          Bieżanów - Prokocim</w:t>
      </w:r>
    </w:p>
    <w:p w:rsidR="00C13130" w:rsidRDefault="00C13130" w:rsidP="00C13130">
      <w:pPr>
        <w:spacing w:line="276" w:lineRule="auto"/>
        <w:jc w:val="center"/>
        <w:rPr>
          <w:b/>
        </w:rPr>
      </w:pPr>
      <w:r w:rsidRPr="00670835">
        <w:rPr>
          <w:b/>
        </w:rPr>
        <w:t xml:space="preserve">            z dnia </w:t>
      </w:r>
      <w:r>
        <w:rPr>
          <w:b/>
        </w:rPr>
        <w:t xml:space="preserve">18 września </w:t>
      </w:r>
      <w:r w:rsidRPr="00670835">
        <w:rPr>
          <w:b/>
        </w:rPr>
        <w:t>201</w:t>
      </w:r>
      <w:r>
        <w:rPr>
          <w:b/>
        </w:rPr>
        <w:t>2</w:t>
      </w:r>
      <w:r w:rsidRPr="00670835">
        <w:rPr>
          <w:b/>
        </w:rPr>
        <w:t xml:space="preserve"> r.</w:t>
      </w:r>
    </w:p>
    <w:p w:rsidR="00F503FD" w:rsidRPr="00670835" w:rsidRDefault="00F503FD" w:rsidP="00F503FD">
      <w:pPr>
        <w:jc w:val="both"/>
        <w:rPr>
          <w:b/>
          <w:u w:val="single"/>
        </w:rPr>
      </w:pPr>
    </w:p>
    <w:p w:rsidR="00F503FD" w:rsidRDefault="00F503FD" w:rsidP="00F503FD">
      <w:pPr>
        <w:jc w:val="both"/>
        <w:rPr>
          <w:b/>
          <w:u w:val="single"/>
        </w:rPr>
      </w:pPr>
      <w:r w:rsidRPr="00670835">
        <w:rPr>
          <w:b/>
          <w:u w:val="single"/>
        </w:rPr>
        <w:t xml:space="preserve">w sprawie: realizacji zadań priorytetowych Dzielnicy XII na </w:t>
      </w:r>
      <w:r w:rsidR="00C13130">
        <w:rPr>
          <w:b/>
          <w:u w:val="single"/>
        </w:rPr>
        <w:t xml:space="preserve">rok </w:t>
      </w:r>
      <w:r w:rsidRPr="00670835">
        <w:rPr>
          <w:b/>
          <w:u w:val="single"/>
        </w:rPr>
        <w:t xml:space="preserve">2013 </w:t>
      </w:r>
    </w:p>
    <w:p w:rsidR="00270A2A" w:rsidRPr="00670835" w:rsidRDefault="00270A2A" w:rsidP="00F503FD">
      <w:pPr>
        <w:jc w:val="both"/>
        <w:rPr>
          <w:b/>
          <w:u w:val="single"/>
        </w:rPr>
      </w:pPr>
    </w:p>
    <w:p w:rsidR="00F503FD" w:rsidRPr="00F503FD" w:rsidRDefault="00F503FD" w:rsidP="00F503FD">
      <w:pPr>
        <w:jc w:val="both"/>
      </w:pPr>
      <w:r w:rsidRPr="00670835">
        <w:t>Na podstawie § 5 ust 5 Statutu Dzielnicy XII Bieżanów – Prokocim stanowiącego załącznik</w:t>
      </w:r>
      <w:r w:rsidRPr="00F503FD">
        <w:t xml:space="preserve">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F503FD" w:rsidRPr="00F503FD" w:rsidRDefault="00F503FD" w:rsidP="00F503FD">
      <w:pPr>
        <w:jc w:val="both"/>
      </w:pPr>
    </w:p>
    <w:p w:rsidR="00F503FD" w:rsidRPr="00F503FD" w:rsidRDefault="00F503FD" w:rsidP="00F503FD">
      <w:pPr>
        <w:jc w:val="both"/>
      </w:pPr>
    </w:p>
    <w:p w:rsidR="00F503FD" w:rsidRPr="00F503FD" w:rsidRDefault="00F503FD" w:rsidP="00F503FD">
      <w:pPr>
        <w:jc w:val="center"/>
        <w:rPr>
          <w:b/>
        </w:rPr>
      </w:pPr>
      <w:r w:rsidRPr="00F503FD">
        <w:rPr>
          <w:b/>
        </w:rPr>
        <w:t>§ 1</w:t>
      </w:r>
    </w:p>
    <w:p w:rsidR="00F503FD" w:rsidRPr="00F503FD" w:rsidRDefault="00F503FD" w:rsidP="00F503FD">
      <w:pPr>
        <w:jc w:val="center"/>
        <w:rPr>
          <w:b/>
        </w:rPr>
      </w:pPr>
    </w:p>
    <w:p w:rsidR="00F503FD" w:rsidRPr="00F503FD" w:rsidRDefault="00F503FD" w:rsidP="00F503FD">
      <w:pPr>
        <w:spacing w:line="360" w:lineRule="auto"/>
        <w:jc w:val="both"/>
      </w:pPr>
      <w:r w:rsidRPr="00F503FD">
        <w:tab/>
        <w:t xml:space="preserve"> W związku ze zmianą źródła finansowania w 2013 r. zadania pn. „Rozbudowa Parku Aleksandry” wprowadzonego do Wieloletniej Prognozy Finansowej i Wieloletniego Planu Inwestycyjnego planowanego przez Radę Dzielnicy XII Bieżanów-Prokocim do realizacji w latach 2012 – 2014</w:t>
      </w:r>
      <w:r w:rsidR="00AB2AFE">
        <w:t>,</w:t>
      </w:r>
      <w:r w:rsidRPr="00F503FD">
        <w:t xml:space="preserve">   środki finansowe w wysokości 50 000 zł zabezpieczone uchwałą XII/213/2011 Rady Dzielnicy XII z dnia 8 listopada 2011 r.  na zadanie jw. wracają do rezerwy</w:t>
      </w:r>
      <w:r w:rsidR="00AB2AFE">
        <w:t xml:space="preserve"> zadań priorytetowych</w:t>
      </w:r>
      <w:r w:rsidRPr="00F503FD">
        <w:t xml:space="preserve"> .</w:t>
      </w:r>
    </w:p>
    <w:p w:rsidR="00F503FD" w:rsidRPr="00F503FD" w:rsidRDefault="00F503FD" w:rsidP="00F503FD">
      <w:pPr>
        <w:spacing w:line="360" w:lineRule="auto"/>
        <w:jc w:val="both"/>
      </w:pPr>
    </w:p>
    <w:p w:rsidR="00F503FD" w:rsidRPr="00F503FD" w:rsidRDefault="00F503FD" w:rsidP="00F503FD">
      <w:pPr>
        <w:jc w:val="center"/>
        <w:rPr>
          <w:b/>
        </w:rPr>
      </w:pPr>
      <w:r w:rsidRPr="00F503FD">
        <w:rPr>
          <w:b/>
        </w:rPr>
        <w:t>§ 2</w:t>
      </w:r>
    </w:p>
    <w:p w:rsidR="00F503FD" w:rsidRPr="00F503FD" w:rsidRDefault="00F503FD" w:rsidP="00F503FD">
      <w:pPr>
        <w:jc w:val="center"/>
        <w:rPr>
          <w:b/>
        </w:rPr>
      </w:pPr>
    </w:p>
    <w:p w:rsidR="00F503FD" w:rsidRPr="00F503FD" w:rsidRDefault="00F503FD" w:rsidP="00F503FD">
      <w:pPr>
        <w:jc w:val="both"/>
      </w:pPr>
      <w:r w:rsidRPr="00F503FD">
        <w:t xml:space="preserve">         Uchwała wchodzi w życie z dniem podjęcia.</w:t>
      </w:r>
    </w:p>
    <w:p w:rsidR="00F503FD" w:rsidRPr="00EC6A17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F503FD" w:rsidRDefault="00F503FD" w:rsidP="00F503FD">
      <w:pPr>
        <w:jc w:val="both"/>
        <w:rPr>
          <w:rFonts w:ascii="Arial" w:hAnsi="Arial" w:cs="Arial"/>
          <w:sz w:val="18"/>
          <w:szCs w:val="18"/>
        </w:rPr>
      </w:pPr>
    </w:p>
    <w:p w:rsidR="000B1871" w:rsidRDefault="000B1871"/>
    <w:sectPr w:rsidR="000B1871" w:rsidSect="00F5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503FD"/>
    <w:rsid w:val="00012FEE"/>
    <w:rsid w:val="000B1871"/>
    <w:rsid w:val="00124CD2"/>
    <w:rsid w:val="00144020"/>
    <w:rsid w:val="001A3FC8"/>
    <w:rsid w:val="001D032A"/>
    <w:rsid w:val="00217E18"/>
    <w:rsid w:val="00270A2A"/>
    <w:rsid w:val="003D3FE9"/>
    <w:rsid w:val="003F1DAD"/>
    <w:rsid w:val="004A6B0F"/>
    <w:rsid w:val="005558CD"/>
    <w:rsid w:val="00614AD8"/>
    <w:rsid w:val="00670835"/>
    <w:rsid w:val="006968B3"/>
    <w:rsid w:val="006C5170"/>
    <w:rsid w:val="007C0228"/>
    <w:rsid w:val="00810FA4"/>
    <w:rsid w:val="008F64B1"/>
    <w:rsid w:val="00A009E6"/>
    <w:rsid w:val="00A0597E"/>
    <w:rsid w:val="00AB2AFE"/>
    <w:rsid w:val="00B1089B"/>
    <w:rsid w:val="00B265E0"/>
    <w:rsid w:val="00BD6994"/>
    <w:rsid w:val="00BE7436"/>
    <w:rsid w:val="00C13130"/>
    <w:rsid w:val="00C272DE"/>
    <w:rsid w:val="00CE7387"/>
    <w:rsid w:val="00D4546F"/>
    <w:rsid w:val="00D712CE"/>
    <w:rsid w:val="00DA1EBA"/>
    <w:rsid w:val="00DD15D1"/>
    <w:rsid w:val="00E717B0"/>
    <w:rsid w:val="00E90B3B"/>
    <w:rsid w:val="00EA17CB"/>
    <w:rsid w:val="00EF62DA"/>
    <w:rsid w:val="00F0024D"/>
    <w:rsid w:val="00F503FD"/>
    <w:rsid w:val="00FD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3F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1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rsid w:val="00F50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503FD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12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3992</Words>
  <Characters>23957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umwm</cp:lastModifiedBy>
  <cp:revision>2</cp:revision>
  <cp:lastPrinted>2012-09-27T10:51:00Z</cp:lastPrinted>
  <dcterms:created xsi:type="dcterms:W3CDTF">2012-10-11T09:10:00Z</dcterms:created>
  <dcterms:modified xsi:type="dcterms:W3CDTF">2012-10-11T09:10:00Z</dcterms:modified>
</cp:coreProperties>
</file>