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1E" w:rsidRPr="00963661" w:rsidRDefault="00617E4B" w:rsidP="00DE341E">
      <w:pPr>
        <w:spacing w:line="276" w:lineRule="auto"/>
        <w:jc w:val="both"/>
        <w:rPr>
          <w:b/>
        </w:rPr>
      </w:pPr>
      <w:r w:rsidRPr="00963661">
        <w:rPr>
          <w:b/>
        </w:rPr>
        <w:t xml:space="preserve">   </w:t>
      </w:r>
      <w:r w:rsidR="00DE341E" w:rsidRPr="00963661">
        <w:t>Dz-12.0021.1.365.2012</w:t>
      </w:r>
      <w:r w:rsidR="00DE341E"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XXVIII/365/2012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spacing w:line="276" w:lineRule="auto"/>
        <w:jc w:val="both"/>
        <w:rPr>
          <w:b/>
        </w:rPr>
      </w:pPr>
      <w:r w:rsidRPr="00963661">
        <w:rPr>
          <w:b/>
        </w:rPr>
        <w:t xml:space="preserve"> </w:t>
      </w:r>
    </w:p>
    <w:p w:rsidR="00617E4B" w:rsidRPr="00963661" w:rsidRDefault="00617E4B" w:rsidP="00617E4B">
      <w:pPr>
        <w:spacing w:line="276" w:lineRule="auto"/>
        <w:jc w:val="both"/>
        <w:rPr>
          <w:b/>
        </w:rPr>
      </w:pPr>
      <w:r w:rsidRPr="00963661">
        <w:rPr>
          <w:b/>
        </w:rPr>
        <w:tab/>
      </w:r>
      <w:r w:rsidRPr="00963661">
        <w:rPr>
          <w:b/>
        </w:rPr>
        <w:tab/>
      </w:r>
      <w:r w:rsidRPr="00963661">
        <w:rPr>
          <w:b/>
        </w:rPr>
        <w:tab/>
      </w:r>
      <w:r w:rsidRPr="00963661">
        <w:rPr>
          <w:b/>
        </w:rPr>
        <w:tab/>
        <w:t xml:space="preserve">          </w:t>
      </w:r>
    </w:p>
    <w:p w:rsidR="00617E4B" w:rsidRPr="00963661" w:rsidRDefault="00617E4B" w:rsidP="00617E4B">
      <w:pPr>
        <w:spacing w:line="276" w:lineRule="auto"/>
        <w:jc w:val="center"/>
        <w:rPr>
          <w:b/>
        </w:rPr>
      </w:pPr>
    </w:p>
    <w:p w:rsidR="00617E4B" w:rsidRPr="00963661" w:rsidRDefault="00617E4B" w:rsidP="00617E4B">
      <w:pPr>
        <w:jc w:val="both"/>
        <w:rPr>
          <w:b/>
          <w:u w:val="single"/>
        </w:rPr>
      </w:pPr>
    </w:p>
    <w:p w:rsidR="00617E4B" w:rsidRPr="00963661" w:rsidRDefault="004B1D04" w:rsidP="00617E4B">
      <w:pPr>
        <w:jc w:val="both"/>
        <w:rPr>
          <w:b/>
          <w:u w:val="single"/>
        </w:rPr>
      </w:pPr>
      <w:r w:rsidRPr="00963661">
        <w:rPr>
          <w:b/>
          <w:u w:val="single"/>
        </w:rPr>
        <w:t>w sprawie: listy rankingowej zadań powierzonych na 2013 rok w zakresie prac remontowych szkół podstawowych, gimnazjów i przedszkoli</w:t>
      </w:r>
      <w:r w:rsidR="00617E4B" w:rsidRPr="00963661">
        <w:rPr>
          <w:b/>
          <w:u w:val="single"/>
        </w:rPr>
        <w:t>.</w:t>
      </w:r>
    </w:p>
    <w:p w:rsidR="00617E4B" w:rsidRPr="00963661" w:rsidRDefault="00617E4B" w:rsidP="00617E4B">
      <w:pPr>
        <w:jc w:val="both"/>
      </w:pPr>
    </w:p>
    <w:p w:rsidR="00617E4B" w:rsidRPr="00963661" w:rsidRDefault="00617E4B" w:rsidP="00617E4B">
      <w:pPr>
        <w:jc w:val="both"/>
      </w:pPr>
      <w:r w:rsidRPr="00963661">
        <w:t xml:space="preserve">Na podstawie § 6 ust 1 </w:t>
      </w:r>
      <w:proofErr w:type="spellStart"/>
      <w:r w:rsidRPr="00963661">
        <w:t>pkt</w:t>
      </w:r>
      <w:proofErr w:type="spellEnd"/>
      <w:r w:rsidRPr="00963661">
        <w:t xml:space="preserve"> 1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rPr>
          <w:b/>
        </w:rPr>
      </w:pPr>
    </w:p>
    <w:p w:rsidR="00617E4B" w:rsidRPr="00963661" w:rsidRDefault="00617E4B" w:rsidP="00617E4B">
      <w:pPr>
        <w:jc w:val="center"/>
        <w:rPr>
          <w:b/>
        </w:rPr>
      </w:pPr>
    </w:p>
    <w:p w:rsidR="00617E4B" w:rsidRPr="00963661" w:rsidRDefault="00617E4B" w:rsidP="00617E4B">
      <w:pPr>
        <w:spacing w:line="360" w:lineRule="auto"/>
        <w:jc w:val="both"/>
      </w:pPr>
      <w:r w:rsidRPr="00963661">
        <w:tab/>
        <w:t>Ustala się listę rankingową zadań powierzonych na rok 2013  w zakresie prac remontowych szkół podstawowych, gimnazjów i przedszkoli zgodnie z załącznikiem Nr 1 do uchwały.</w:t>
      </w:r>
    </w:p>
    <w:p w:rsidR="00617E4B" w:rsidRPr="00963661" w:rsidRDefault="00617E4B" w:rsidP="00617E4B">
      <w:pPr>
        <w:jc w:val="center"/>
      </w:pPr>
    </w:p>
    <w:p w:rsidR="00617E4B" w:rsidRPr="00963661" w:rsidRDefault="00617E4B" w:rsidP="00617E4B">
      <w:pPr>
        <w:spacing w:line="360" w:lineRule="auto"/>
        <w:jc w:val="both"/>
      </w:pPr>
      <w:r w:rsidRPr="00963661">
        <w:tab/>
      </w:r>
    </w:p>
    <w:p w:rsidR="00617E4B" w:rsidRPr="00963661" w:rsidRDefault="00617E4B" w:rsidP="00617E4B">
      <w:pPr>
        <w:jc w:val="center"/>
        <w:rPr>
          <w:b/>
        </w:rPr>
      </w:pPr>
      <w:r w:rsidRPr="00963661">
        <w:rPr>
          <w:b/>
        </w:rPr>
        <w:t>§ 2</w:t>
      </w:r>
    </w:p>
    <w:p w:rsidR="00617E4B" w:rsidRPr="00963661" w:rsidRDefault="00617E4B" w:rsidP="00617E4B">
      <w:pPr>
        <w:jc w:val="center"/>
        <w:rPr>
          <w:b/>
        </w:rPr>
      </w:pPr>
    </w:p>
    <w:p w:rsidR="00617E4B" w:rsidRPr="00963661" w:rsidRDefault="00617E4B" w:rsidP="00617E4B">
      <w:pPr>
        <w:jc w:val="both"/>
      </w:pPr>
      <w:r w:rsidRPr="00963661">
        <w:t xml:space="preserve">          Uchwała wchodzi w życie z dniem podjęcia.</w:t>
      </w:r>
    </w:p>
    <w:p w:rsidR="00617E4B" w:rsidRPr="00963661" w:rsidRDefault="00617E4B" w:rsidP="00617E4B">
      <w:pPr>
        <w:jc w:val="both"/>
      </w:pPr>
    </w:p>
    <w:p w:rsidR="00617E4B" w:rsidRPr="00963661" w:rsidRDefault="00617E4B"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DE341E" w:rsidRPr="00963661" w:rsidRDefault="00DE341E" w:rsidP="00617E4B">
      <w:pPr>
        <w:jc w:val="both"/>
      </w:pPr>
    </w:p>
    <w:p w:rsidR="00A472A4" w:rsidRDefault="00617E4B" w:rsidP="00617E4B">
      <w:pPr>
        <w:jc w:val="center"/>
      </w:pPr>
      <w:r w:rsidRPr="00963661">
        <w:lastRenderedPageBreak/>
        <w:t xml:space="preserve">     </w:t>
      </w:r>
      <w:r w:rsidRPr="00963661">
        <w:tab/>
      </w:r>
      <w:r w:rsidRPr="00963661">
        <w:tab/>
      </w:r>
      <w:r w:rsidRPr="00963661">
        <w:tab/>
      </w:r>
      <w:r w:rsidRPr="00963661">
        <w:tab/>
      </w:r>
      <w:r w:rsidRPr="00963661">
        <w:tab/>
      </w:r>
      <w:r w:rsidRPr="00963661">
        <w:tab/>
      </w:r>
      <w:r w:rsidRPr="00963661">
        <w:tab/>
        <w:t xml:space="preserve">      </w:t>
      </w:r>
      <w:r w:rsidR="00A472A4">
        <w:t xml:space="preserve">         </w:t>
      </w:r>
      <w:r w:rsidRPr="00963661">
        <w:t xml:space="preserve"> Załącznik Nr 1</w:t>
      </w:r>
      <w:r w:rsidR="00A472A4">
        <w:t xml:space="preserve"> </w:t>
      </w:r>
      <w:r w:rsidRPr="00963661">
        <w:t>do uchwały</w:t>
      </w:r>
    </w:p>
    <w:p w:rsidR="00DD09E7" w:rsidRDefault="00A472A4" w:rsidP="00617E4B">
      <w:pPr>
        <w:jc w:val="center"/>
      </w:pPr>
      <w:r>
        <w:t xml:space="preserve">                                                                          </w:t>
      </w:r>
      <w:r w:rsidR="00617E4B" w:rsidRPr="00963661">
        <w:t xml:space="preserve">Rady Dzielnicy XII </w:t>
      </w:r>
      <w:r w:rsidRPr="00963661">
        <w:t>Nr XXVIII/</w:t>
      </w:r>
      <w:r>
        <w:t>365</w:t>
      </w:r>
      <w:r w:rsidRPr="00963661">
        <w:t xml:space="preserve"> /2012  </w:t>
      </w:r>
    </w:p>
    <w:p w:rsidR="00617E4B" w:rsidRPr="00963661" w:rsidRDefault="00DD09E7" w:rsidP="00617E4B">
      <w:pPr>
        <w:jc w:val="center"/>
      </w:pPr>
      <w:r>
        <w:tab/>
      </w:r>
      <w:r>
        <w:tab/>
      </w:r>
      <w:r>
        <w:tab/>
      </w:r>
      <w:r>
        <w:tab/>
      </w:r>
      <w:r>
        <w:tab/>
        <w:t xml:space="preserve">       </w:t>
      </w:r>
      <w:r w:rsidR="00A472A4">
        <w:t xml:space="preserve">                                 </w:t>
      </w:r>
      <w:r w:rsidR="00617E4B" w:rsidRPr="00963661">
        <w:t>z dnia 20 listopada 2012 r.</w:t>
      </w:r>
    </w:p>
    <w:p w:rsidR="00617E4B" w:rsidRPr="00963661" w:rsidRDefault="00617E4B" w:rsidP="00617E4B">
      <w:pPr>
        <w:jc w:val="center"/>
      </w:pPr>
    </w:p>
    <w:p w:rsidR="00617E4B" w:rsidRDefault="00617E4B" w:rsidP="00617E4B">
      <w:pPr>
        <w:jc w:val="center"/>
        <w:rPr>
          <w:b/>
        </w:rPr>
      </w:pPr>
      <w:r w:rsidRPr="00963661">
        <w:rPr>
          <w:b/>
        </w:rPr>
        <w:t>Lista rankingowa zadań powierzonych na rok 2013 w zakresie remontów placówek oświatowych</w:t>
      </w:r>
    </w:p>
    <w:p w:rsidR="00A472A4" w:rsidRDefault="00A472A4" w:rsidP="00617E4B">
      <w:pPr>
        <w:jc w:val="center"/>
        <w:rPr>
          <w:b/>
        </w:rPr>
      </w:pPr>
    </w:p>
    <w:p w:rsidR="00A472A4" w:rsidRPr="00963661" w:rsidRDefault="00A472A4" w:rsidP="00617E4B">
      <w:pPr>
        <w:jc w:val="center"/>
        <w:rPr>
          <w:b/>
        </w:rPr>
      </w:pPr>
    </w:p>
    <w:p w:rsidR="00617E4B" w:rsidRPr="00963661" w:rsidRDefault="00617E4B" w:rsidP="00617E4B">
      <w:pPr>
        <w:spacing w:line="276" w:lineRule="auto"/>
        <w:jc w:val="both"/>
        <w:rPr>
          <w:b/>
        </w:rPr>
      </w:pPr>
      <w:r w:rsidRPr="00963661">
        <w:rPr>
          <w:b/>
        </w:rPr>
        <w:t>PRZEDSZKOLA:</w:t>
      </w:r>
      <w:r w:rsidRPr="00963661">
        <w:rPr>
          <w:b/>
        </w:rPr>
        <w:tab/>
        <w:t xml:space="preserve">                                                       </w:t>
      </w:r>
      <w:r w:rsidR="00A472A4">
        <w:rPr>
          <w:b/>
        </w:rPr>
        <w:tab/>
      </w:r>
      <w:r w:rsidR="00A472A4">
        <w:rPr>
          <w:b/>
        </w:rPr>
        <w:tab/>
      </w:r>
      <w:r w:rsidR="00A472A4">
        <w:rPr>
          <w:b/>
        </w:rPr>
        <w:tab/>
        <w:t xml:space="preserve">     </w:t>
      </w:r>
      <w:r w:rsidRPr="00963661">
        <w:rPr>
          <w:b/>
        </w:rPr>
        <w:t xml:space="preserve"> suma</w:t>
      </w:r>
      <w:r w:rsidR="00A472A4">
        <w:rPr>
          <w:b/>
        </w:rPr>
        <w:t xml:space="preserve"> </w:t>
      </w:r>
      <w:r w:rsidRPr="00963661">
        <w:rPr>
          <w:b/>
        </w:rPr>
        <w:t>278</w:t>
      </w:r>
      <w:r w:rsidR="00A472A4">
        <w:rPr>
          <w:b/>
        </w:rPr>
        <w:t> </w:t>
      </w:r>
      <w:r w:rsidRPr="00963661">
        <w:rPr>
          <w:b/>
        </w:rPr>
        <w:t>000</w:t>
      </w:r>
      <w:r w:rsidR="00A472A4">
        <w:rPr>
          <w:b/>
        </w:rPr>
        <w:t xml:space="preserve"> </w:t>
      </w:r>
      <w:r w:rsidRPr="00963661">
        <w:rPr>
          <w:b/>
        </w:rPr>
        <w:t>zł</w:t>
      </w:r>
      <w:r w:rsidRPr="00963661">
        <w:rPr>
          <w:b/>
        </w:rPr>
        <w:tab/>
      </w:r>
    </w:p>
    <w:p w:rsidR="00617E4B" w:rsidRPr="00963661" w:rsidRDefault="00617E4B" w:rsidP="00DD09E7">
      <w:pPr>
        <w:spacing w:line="276" w:lineRule="auto"/>
        <w:jc w:val="both"/>
      </w:pPr>
      <w:r w:rsidRPr="00963661">
        <w:t xml:space="preserve">P - 28 dokończenie instalacji elektrycznej                                    </w:t>
      </w:r>
      <w:r w:rsidR="00A472A4">
        <w:t xml:space="preserve">                     </w:t>
      </w:r>
      <w:r w:rsidRPr="00963661">
        <w:t xml:space="preserve"> kwota 16 000 zł</w:t>
      </w:r>
    </w:p>
    <w:p w:rsidR="00617E4B" w:rsidRPr="00963661" w:rsidRDefault="00617E4B" w:rsidP="00DD09E7">
      <w:pPr>
        <w:spacing w:line="276" w:lineRule="auto"/>
        <w:jc w:val="both"/>
      </w:pPr>
      <w:r w:rsidRPr="00963661">
        <w:t>P – 35</w:t>
      </w:r>
      <w:r w:rsidR="00620729">
        <w:t xml:space="preserve"> </w:t>
      </w:r>
      <w:r w:rsidRPr="00963661">
        <w:t xml:space="preserve">wymiana ogrodzenia  </w:t>
      </w:r>
      <w:r w:rsidR="00620729">
        <w:t>kontynuacja</w:t>
      </w:r>
      <w:r w:rsidRPr="00963661">
        <w:t xml:space="preserve">                                 </w:t>
      </w:r>
      <w:r w:rsidR="00A472A4">
        <w:t xml:space="preserve">                    </w:t>
      </w:r>
      <w:r w:rsidRPr="00963661">
        <w:t xml:space="preserve">      kwota 20 000 zł</w:t>
      </w:r>
    </w:p>
    <w:p w:rsidR="00617E4B" w:rsidRPr="00963661" w:rsidRDefault="00617E4B" w:rsidP="00DD09E7">
      <w:pPr>
        <w:spacing w:line="276" w:lineRule="auto"/>
        <w:jc w:val="both"/>
      </w:pPr>
      <w:r w:rsidRPr="00963661">
        <w:t xml:space="preserve">P - 36  wymiana płyt chodnikowych oraz wykarczowanie korzeni drzew </w:t>
      </w:r>
      <w:r w:rsidRPr="00963661">
        <w:tab/>
      </w:r>
      <w:r w:rsidR="00A472A4">
        <w:t xml:space="preserve"> </w:t>
      </w:r>
      <w:r w:rsidRPr="00963661">
        <w:t xml:space="preserve">      kwota 35 000 zł</w:t>
      </w:r>
    </w:p>
    <w:p w:rsidR="00617E4B" w:rsidRPr="00963661" w:rsidRDefault="00617E4B" w:rsidP="00DD09E7">
      <w:pPr>
        <w:spacing w:line="276" w:lineRule="auto"/>
        <w:jc w:val="both"/>
      </w:pPr>
      <w:r w:rsidRPr="00963661">
        <w:t>P-  49  audyt elewacji  i ocieplenia, wymiana nawierzchni dookoła  przedszkola</w:t>
      </w:r>
      <w:r w:rsidR="00A472A4">
        <w:t xml:space="preserve">       </w:t>
      </w:r>
      <w:r w:rsidRPr="00963661">
        <w:t xml:space="preserve"> 27 000 zł</w:t>
      </w:r>
    </w:p>
    <w:p w:rsidR="00617E4B" w:rsidRPr="00963661" w:rsidRDefault="00617E4B" w:rsidP="00DD09E7">
      <w:pPr>
        <w:spacing w:line="276" w:lineRule="auto"/>
        <w:jc w:val="both"/>
      </w:pPr>
      <w:r w:rsidRPr="00963661">
        <w:t xml:space="preserve">P-87  remont schodów i sukcesywna wymiana ogrodzenia         </w:t>
      </w:r>
      <w:r w:rsidR="00A472A4">
        <w:t xml:space="preserve">               </w:t>
      </w:r>
      <w:r w:rsidRPr="00963661">
        <w:t xml:space="preserve"> </w:t>
      </w:r>
      <w:r w:rsidR="00A472A4">
        <w:t xml:space="preserve">     </w:t>
      </w:r>
      <w:r w:rsidRPr="00963661">
        <w:t xml:space="preserve">  kwota 25 </w:t>
      </w:r>
      <w:r w:rsidR="00A472A4">
        <w:t>000</w:t>
      </w:r>
      <w:r w:rsidRPr="00963661">
        <w:t xml:space="preserve"> zł</w:t>
      </w:r>
    </w:p>
    <w:p w:rsidR="00617E4B" w:rsidRPr="00963661" w:rsidRDefault="00617E4B" w:rsidP="00DD09E7">
      <w:pPr>
        <w:spacing w:line="276" w:lineRule="auto"/>
        <w:jc w:val="both"/>
      </w:pPr>
      <w:r w:rsidRPr="00963661">
        <w:t xml:space="preserve">P-135 remont ogrodzenia  </w:t>
      </w:r>
      <w:r w:rsidR="00620729">
        <w:t>- kontynuacja</w:t>
      </w:r>
      <w:r w:rsidRPr="00963661">
        <w:t xml:space="preserve">                                       </w:t>
      </w:r>
      <w:r w:rsidR="00A472A4">
        <w:t xml:space="preserve">                    </w:t>
      </w:r>
      <w:r w:rsidRPr="00963661">
        <w:t xml:space="preserve"> kwota 30 </w:t>
      </w:r>
      <w:r w:rsidR="00A472A4">
        <w:t>000</w:t>
      </w:r>
      <w:r w:rsidRPr="00963661">
        <w:t xml:space="preserve"> zł</w:t>
      </w:r>
    </w:p>
    <w:p w:rsidR="00617E4B" w:rsidRPr="00963661" w:rsidRDefault="00617E4B" w:rsidP="00DD09E7">
      <w:pPr>
        <w:spacing w:line="276" w:lineRule="auto"/>
        <w:jc w:val="both"/>
      </w:pPr>
      <w:r w:rsidRPr="00963661">
        <w:t xml:space="preserve">P-150 remont łazienki                 </w:t>
      </w:r>
      <w:r w:rsidRPr="00963661">
        <w:tab/>
      </w:r>
      <w:r w:rsidRPr="00963661">
        <w:tab/>
      </w:r>
      <w:r w:rsidRPr="00963661">
        <w:tab/>
      </w:r>
      <w:r w:rsidRPr="00963661">
        <w:tab/>
      </w:r>
      <w:r w:rsidR="00A472A4">
        <w:t xml:space="preserve">                        </w:t>
      </w:r>
      <w:r w:rsidRPr="00963661">
        <w:t xml:space="preserve">      kwota 30 </w:t>
      </w:r>
      <w:r w:rsidR="00A472A4">
        <w:t>000</w:t>
      </w:r>
      <w:r w:rsidRPr="00963661">
        <w:t xml:space="preserve"> zł</w:t>
      </w:r>
    </w:p>
    <w:p w:rsidR="00617E4B" w:rsidRPr="00963661" w:rsidRDefault="00617E4B" w:rsidP="00DD09E7">
      <w:pPr>
        <w:spacing w:line="276" w:lineRule="auto"/>
        <w:jc w:val="both"/>
      </w:pPr>
      <w:r w:rsidRPr="00963661">
        <w:t xml:space="preserve">P-154 remont łazienki                     </w:t>
      </w:r>
      <w:r w:rsidRPr="00963661">
        <w:tab/>
      </w:r>
      <w:r w:rsidRPr="00963661">
        <w:tab/>
      </w:r>
      <w:r w:rsidRPr="00963661">
        <w:tab/>
      </w:r>
      <w:r w:rsidRPr="00963661">
        <w:tab/>
      </w:r>
      <w:r w:rsidR="00A472A4">
        <w:t xml:space="preserve">                         </w:t>
      </w:r>
      <w:r w:rsidRPr="00963661">
        <w:t xml:space="preserve">     kwota 35 </w:t>
      </w:r>
      <w:r w:rsidR="00A472A4">
        <w:t>000</w:t>
      </w:r>
      <w:r w:rsidRPr="00963661">
        <w:t xml:space="preserve"> zł</w:t>
      </w:r>
    </w:p>
    <w:p w:rsidR="00617E4B" w:rsidRPr="00963661" w:rsidRDefault="00617E4B" w:rsidP="00DD09E7">
      <w:pPr>
        <w:spacing w:line="276" w:lineRule="auto"/>
        <w:jc w:val="both"/>
      </w:pPr>
      <w:r w:rsidRPr="00963661">
        <w:t xml:space="preserve">P-176 remont tarasu                            </w:t>
      </w:r>
      <w:r w:rsidRPr="00963661">
        <w:tab/>
      </w:r>
      <w:r w:rsidRPr="00963661">
        <w:tab/>
      </w:r>
      <w:r w:rsidRPr="00963661">
        <w:tab/>
        <w:t xml:space="preserve"> </w:t>
      </w:r>
      <w:r w:rsidR="00A472A4">
        <w:t xml:space="preserve">                       </w:t>
      </w:r>
      <w:r w:rsidRPr="00963661">
        <w:t xml:space="preserve">      kwota 30 </w:t>
      </w:r>
      <w:r w:rsidR="00A472A4">
        <w:t>000</w:t>
      </w:r>
      <w:r w:rsidRPr="00963661">
        <w:t xml:space="preserve"> zł</w:t>
      </w:r>
    </w:p>
    <w:p w:rsidR="00617E4B" w:rsidRDefault="00617E4B" w:rsidP="00DD09E7">
      <w:pPr>
        <w:spacing w:line="276" w:lineRule="auto"/>
        <w:jc w:val="both"/>
      </w:pPr>
      <w:r w:rsidRPr="00963661">
        <w:t xml:space="preserve">P-180 remont tarasu                                  </w:t>
      </w:r>
      <w:r w:rsidRPr="00963661">
        <w:tab/>
      </w:r>
      <w:r w:rsidRPr="00963661">
        <w:tab/>
        <w:t xml:space="preserve">       </w:t>
      </w:r>
      <w:r w:rsidRPr="00963661">
        <w:tab/>
      </w:r>
      <w:r w:rsidR="00A472A4">
        <w:t xml:space="preserve">                       </w:t>
      </w:r>
      <w:r w:rsidRPr="00963661">
        <w:t xml:space="preserve">      kwota  30 </w:t>
      </w:r>
      <w:r w:rsidR="00A472A4">
        <w:t>000</w:t>
      </w:r>
      <w:r w:rsidRPr="00963661">
        <w:t xml:space="preserve"> zł</w:t>
      </w:r>
    </w:p>
    <w:p w:rsidR="00A472A4" w:rsidRPr="00963661" w:rsidRDefault="00A472A4" w:rsidP="00DD09E7">
      <w:pPr>
        <w:spacing w:line="276" w:lineRule="auto"/>
        <w:jc w:val="both"/>
      </w:pPr>
    </w:p>
    <w:p w:rsidR="00A472A4" w:rsidRDefault="00617E4B" w:rsidP="00617E4B">
      <w:pPr>
        <w:spacing w:line="276" w:lineRule="auto"/>
        <w:jc w:val="both"/>
      </w:pPr>
      <w:r w:rsidRPr="00963661">
        <w:rPr>
          <w:b/>
        </w:rPr>
        <w:t>SZKOŁY PODSTAWOWE:</w:t>
      </w:r>
      <w:r w:rsidRPr="00963661">
        <w:rPr>
          <w:b/>
        </w:rPr>
        <w:tab/>
        <w:t xml:space="preserve">                                         </w:t>
      </w:r>
      <w:r w:rsidR="00A472A4">
        <w:rPr>
          <w:b/>
        </w:rPr>
        <w:t xml:space="preserve">                 </w:t>
      </w:r>
      <w:r w:rsidRPr="00963661">
        <w:rPr>
          <w:b/>
        </w:rPr>
        <w:t xml:space="preserve">       suma 186 </w:t>
      </w:r>
      <w:r w:rsidR="00A472A4">
        <w:rPr>
          <w:b/>
        </w:rPr>
        <w:t>000</w:t>
      </w:r>
      <w:r w:rsidRPr="00963661">
        <w:rPr>
          <w:b/>
        </w:rPr>
        <w:t xml:space="preserve"> </w:t>
      </w:r>
      <w:r w:rsidRPr="00963661">
        <w:t xml:space="preserve">zł </w:t>
      </w:r>
    </w:p>
    <w:p w:rsidR="00A472A4" w:rsidRDefault="00A472A4" w:rsidP="00617E4B">
      <w:pPr>
        <w:spacing w:line="276" w:lineRule="auto"/>
        <w:jc w:val="both"/>
      </w:pPr>
    </w:p>
    <w:p w:rsidR="00617E4B" w:rsidRPr="00963661" w:rsidRDefault="00617E4B" w:rsidP="00617E4B">
      <w:pPr>
        <w:spacing w:line="276" w:lineRule="auto"/>
        <w:jc w:val="both"/>
      </w:pPr>
      <w:r w:rsidRPr="00963661">
        <w:t xml:space="preserve">Sz. P Nr 24  remonty wg wskazań: ogrodzenia, pomieszczeń      </w:t>
      </w:r>
      <w:r w:rsidR="00A472A4">
        <w:t xml:space="preserve">                   </w:t>
      </w:r>
      <w:r w:rsidRPr="00963661">
        <w:t xml:space="preserve">   kwota 40 000 zł</w:t>
      </w:r>
    </w:p>
    <w:p w:rsidR="00617E4B" w:rsidRPr="00963661" w:rsidRDefault="00617E4B" w:rsidP="00617E4B">
      <w:pPr>
        <w:spacing w:line="276" w:lineRule="auto"/>
        <w:jc w:val="both"/>
      </w:pPr>
      <w:r w:rsidRPr="00963661">
        <w:t xml:space="preserve">Sz. P Nr 41 – remont ogrodzenia                        </w:t>
      </w:r>
      <w:r w:rsidRPr="00963661">
        <w:tab/>
      </w:r>
      <w:r w:rsidRPr="00963661">
        <w:tab/>
        <w:t xml:space="preserve">  </w:t>
      </w:r>
      <w:r w:rsidR="00A472A4">
        <w:t xml:space="preserve">                       </w:t>
      </w:r>
      <w:r w:rsidRPr="00963661">
        <w:t xml:space="preserve">     kwota 20 000 zł</w:t>
      </w:r>
    </w:p>
    <w:p w:rsidR="00617E4B" w:rsidRPr="00963661" w:rsidRDefault="00617E4B" w:rsidP="00617E4B">
      <w:pPr>
        <w:spacing w:line="276" w:lineRule="auto"/>
        <w:jc w:val="both"/>
      </w:pPr>
      <w:r w:rsidRPr="00963661">
        <w:t xml:space="preserve">Sz. P Nr 61 –  wymiana okien          </w:t>
      </w:r>
      <w:r w:rsidRPr="00963661">
        <w:tab/>
      </w:r>
      <w:r w:rsidRPr="00963661">
        <w:tab/>
      </w:r>
      <w:r w:rsidRPr="00963661">
        <w:tab/>
        <w:t xml:space="preserve">      </w:t>
      </w:r>
      <w:r w:rsidR="00A472A4">
        <w:t xml:space="preserve">                                    </w:t>
      </w:r>
      <w:r w:rsidRPr="00963661">
        <w:t>kwota 40 000 zł</w:t>
      </w:r>
    </w:p>
    <w:p w:rsidR="00617E4B" w:rsidRPr="00963661" w:rsidRDefault="00617E4B" w:rsidP="00617E4B">
      <w:pPr>
        <w:spacing w:line="276" w:lineRule="auto"/>
        <w:jc w:val="both"/>
      </w:pPr>
      <w:r w:rsidRPr="00963661">
        <w:t xml:space="preserve">Sz. P Nr 111 – remont instalacji elektrycznej + tablice          </w:t>
      </w:r>
      <w:r w:rsidR="00A472A4">
        <w:t xml:space="preserve">                  </w:t>
      </w:r>
      <w:r w:rsidRPr="00963661">
        <w:t xml:space="preserve">          kwota 26 000 zł</w:t>
      </w:r>
    </w:p>
    <w:p w:rsidR="00617E4B" w:rsidRPr="00963661" w:rsidRDefault="00617E4B" w:rsidP="00617E4B">
      <w:pPr>
        <w:spacing w:line="276" w:lineRule="auto"/>
        <w:jc w:val="both"/>
      </w:pPr>
      <w:r w:rsidRPr="00963661">
        <w:t xml:space="preserve">Sz. P Nr 117 – wymiana okien </w:t>
      </w:r>
      <w:r w:rsidRPr="00963661">
        <w:tab/>
      </w:r>
      <w:r w:rsidRPr="00963661">
        <w:tab/>
      </w:r>
      <w:r w:rsidRPr="00963661">
        <w:tab/>
      </w:r>
      <w:r w:rsidRPr="00963661">
        <w:tab/>
      </w:r>
      <w:r w:rsidR="00A472A4">
        <w:t xml:space="preserve">                       </w:t>
      </w:r>
      <w:r w:rsidRPr="00963661">
        <w:t xml:space="preserve">       kwota 30 000 zł</w:t>
      </w:r>
    </w:p>
    <w:p w:rsidR="00617E4B" w:rsidRPr="00963661" w:rsidRDefault="00617E4B" w:rsidP="00617E4B">
      <w:pPr>
        <w:spacing w:line="276" w:lineRule="auto"/>
        <w:jc w:val="both"/>
      </w:pPr>
      <w:r w:rsidRPr="00963661">
        <w:t xml:space="preserve">Sz. P Nr 123 – remont instalacji elektrycznej + tablice -  </w:t>
      </w:r>
      <w:r w:rsidRPr="00963661">
        <w:tab/>
        <w:t xml:space="preserve">    </w:t>
      </w:r>
      <w:r w:rsidR="00A472A4">
        <w:t xml:space="preserve">                       </w:t>
      </w:r>
      <w:r w:rsidRPr="00963661">
        <w:t xml:space="preserve">   kwota 30 000 zł</w:t>
      </w:r>
    </w:p>
    <w:p w:rsidR="00617E4B" w:rsidRDefault="00617E4B" w:rsidP="00617E4B">
      <w:pPr>
        <w:spacing w:line="276" w:lineRule="auto"/>
        <w:jc w:val="both"/>
      </w:pPr>
      <w:r w:rsidRPr="00963661">
        <w:t xml:space="preserve">Sz. P Nr 124 – dokończenie wymiany oświetlenia, </w:t>
      </w:r>
      <w:proofErr w:type="spellStart"/>
      <w:r w:rsidRPr="00963661">
        <w:t>orynnowanie</w:t>
      </w:r>
      <w:proofErr w:type="spellEnd"/>
      <w:r w:rsidRPr="00963661">
        <w:t xml:space="preserve"> i </w:t>
      </w:r>
      <w:proofErr w:type="spellStart"/>
      <w:r w:rsidRPr="00963661">
        <w:t>odgromienie</w:t>
      </w:r>
      <w:proofErr w:type="spellEnd"/>
      <w:r w:rsidRPr="00963661">
        <w:t xml:space="preserve"> –                                                                                                        </w:t>
      </w:r>
      <w:r w:rsidRPr="00963661">
        <w:tab/>
      </w:r>
      <w:r w:rsidRPr="00963661">
        <w:tab/>
      </w:r>
      <w:r w:rsidRPr="00963661">
        <w:tab/>
      </w:r>
      <w:r w:rsidRPr="00963661">
        <w:tab/>
      </w:r>
      <w:r w:rsidRPr="00963661">
        <w:tab/>
      </w:r>
      <w:r w:rsidRPr="00963661">
        <w:tab/>
      </w:r>
      <w:r w:rsidRPr="00963661">
        <w:tab/>
        <w:t xml:space="preserve">     </w:t>
      </w:r>
      <w:r w:rsidR="00A472A4">
        <w:t xml:space="preserve">                                  </w:t>
      </w:r>
      <w:r w:rsidRPr="00963661">
        <w:t xml:space="preserve">   kwota 30 000 zł</w:t>
      </w:r>
    </w:p>
    <w:p w:rsidR="00A472A4" w:rsidRPr="00963661" w:rsidRDefault="00A472A4" w:rsidP="00617E4B">
      <w:pPr>
        <w:spacing w:line="276" w:lineRule="auto"/>
        <w:jc w:val="both"/>
      </w:pPr>
    </w:p>
    <w:p w:rsidR="00617E4B" w:rsidRDefault="00617E4B" w:rsidP="00617E4B">
      <w:pPr>
        <w:spacing w:line="276" w:lineRule="auto"/>
        <w:jc w:val="both"/>
        <w:rPr>
          <w:b/>
        </w:rPr>
      </w:pPr>
      <w:r w:rsidRPr="00963661">
        <w:rPr>
          <w:b/>
        </w:rPr>
        <w:t xml:space="preserve">GIMNAZJA I ZESPOŁY SZKÓŁ                                  </w:t>
      </w:r>
      <w:r w:rsidR="00A472A4">
        <w:rPr>
          <w:b/>
        </w:rPr>
        <w:t xml:space="preserve">                    </w:t>
      </w:r>
      <w:r w:rsidRPr="00963661">
        <w:rPr>
          <w:b/>
        </w:rPr>
        <w:t xml:space="preserve">             suma 90 000 zł</w:t>
      </w:r>
    </w:p>
    <w:p w:rsidR="00A472A4" w:rsidRPr="00963661" w:rsidRDefault="00A472A4" w:rsidP="00617E4B">
      <w:pPr>
        <w:spacing w:line="276" w:lineRule="auto"/>
        <w:jc w:val="both"/>
        <w:rPr>
          <w:b/>
        </w:rPr>
      </w:pPr>
    </w:p>
    <w:p w:rsidR="00617E4B" w:rsidRPr="00963661" w:rsidRDefault="00617E4B" w:rsidP="00617E4B">
      <w:pPr>
        <w:spacing w:line="276" w:lineRule="auto"/>
        <w:jc w:val="both"/>
      </w:pPr>
      <w:r w:rsidRPr="00963661">
        <w:t xml:space="preserve">G Nr 29 – wymiana stolarki  okiennej, ciągi komunikacyjne  </w:t>
      </w:r>
      <w:r w:rsidR="00A472A4">
        <w:t xml:space="preserve">                   </w:t>
      </w:r>
      <w:r w:rsidRPr="00963661">
        <w:t xml:space="preserve">        kwota 20 000 zł</w:t>
      </w:r>
    </w:p>
    <w:p w:rsidR="00617E4B" w:rsidRPr="00963661" w:rsidRDefault="00617E4B" w:rsidP="00617E4B">
      <w:pPr>
        <w:spacing w:line="276" w:lineRule="auto"/>
        <w:jc w:val="both"/>
      </w:pPr>
      <w:r w:rsidRPr="00963661">
        <w:t xml:space="preserve">ZSO Nr 12 – remont łazienki    </w:t>
      </w:r>
      <w:r w:rsidRPr="00963661">
        <w:tab/>
      </w:r>
      <w:r w:rsidRPr="00963661">
        <w:tab/>
      </w:r>
      <w:r w:rsidRPr="00963661">
        <w:tab/>
      </w:r>
      <w:r w:rsidRPr="00963661">
        <w:tab/>
        <w:t xml:space="preserve">    </w:t>
      </w:r>
      <w:r w:rsidR="00A472A4">
        <w:t xml:space="preserve">                        </w:t>
      </w:r>
      <w:r w:rsidRPr="00963661">
        <w:t xml:space="preserve">  kwota  35 000 zł</w:t>
      </w:r>
    </w:p>
    <w:p w:rsidR="00617E4B" w:rsidRDefault="00617E4B" w:rsidP="00617E4B">
      <w:pPr>
        <w:spacing w:line="276" w:lineRule="auto"/>
        <w:jc w:val="both"/>
      </w:pPr>
      <w:r w:rsidRPr="00963661">
        <w:t xml:space="preserve">ZSOI Nr 4 – wymiana oświetlenia  </w:t>
      </w:r>
      <w:r w:rsidRPr="00963661">
        <w:tab/>
      </w:r>
      <w:r w:rsidRPr="00963661">
        <w:tab/>
      </w:r>
      <w:r w:rsidRPr="00963661">
        <w:tab/>
      </w:r>
      <w:r w:rsidR="00A472A4">
        <w:t xml:space="preserve">                                       </w:t>
      </w:r>
      <w:r w:rsidRPr="00963661">
        <w:t xml:space="preserve">   kwota 30 000 zł</w:t>
      </w:r>
    </w:p>
    <w:p w:rsidR="00A472A4" w:rsidRPr="00963661" w:rsidRDefault="00A472A4" w:rsidP="00617E4B">
      <w:pPr>
        <w:spacing w:line="276" w:lineRule="auto"/>
        <w:jc w:val="both"/>
      </w:pPr>
    </w:p>
    <w:p w:rsidR="00617E4B" w:rsidRDefault="00617E4B" w:rsidP="00617E4B">
      <w:pPr>
        <w:spacing w:line="276" w:lineRule="auto"/>
        <w:jc w:val="both"/>
        <w:rPr>
          <w:b/>
        </w:rPr>
      </w:pPr>
      <w:r w:rsidRPr="00963661">
        <w:rPr>
          <w:b/>
        </w:rPr>
        <w:t xml:space="preserve">Łączna kwota                                                                         </w:t>
      </w:r>
      <w:r w:rsidR="00A472A4">
        <w:rPr>
          <w:b/>
        </w:rPr>
        <w:t xml:space="preserve">                 </w:t>
      </w:r>
      <w:r w:rsidRPr="00963661">
        <w:rPr>
          <w:b/>
        </w:rPr>
        <w:t xml:space="preserve">    </w:t>
      </w:r>
      <w:r w:rsidR="00A472A4">
        <w:rPr>
          <w:b/>
        </w:rPr>
        <w:t xml:space="preserve"> </w:t>
      </w:r>
      <w:r w:rsidRPr="00963661">
        <w:rPr>
          <w:b/>
        </w:rPr>
        <w:t xml:space="preserve">  </w:t>
      </w:r>
      <w:r w:rsidR="00A472A4">
        <w:rPr>
          <w:b/>
        </w:rPr>
        <w:t xml:space="preserve">          </w:t>
      </w:r>
      <w:r w:rsidRPr="00963661">
        <w:rPr>
          <w:b/>
        </w:rPr>
        <w:t xml:space="preserve"> </w:t>
      </w:r>
      <w:r w:rsidR="00A472A4">
        <w:rPr>
          <w:b/>
        </w:rPr>
        <w:t xml:space="preserve"> </w:t>
      </w:r>
      <w:r w:rsidRPr="00963661">
        <w:rPr>
          <w:b/>
        </w:rPr>
        <w:t>584 000 zł</w:t>
      </w:r>
    </w:p>
    <w:p w:rsidR="00617E4B" w:rsidRPr="00963661" w:rsidRDefault="00617E4B" w:rsidP="00617E4B">
      <w:pPr>
        <w:spacing w:line="276" w:lineRule="auto"/>
        <w:jc w:val="both"/>
        <w:rPr>
          <w:b/>
        </w:rPr>
      </w:pPr>
      <w:r w:rsidRPr="00963661">
        <w:rPr>
          <w:b/>
        </w:rPr>
        <w:t xml:space="preserve">Rezerwa                                                                                     </w:t>
      </w:r>
      <w:r w:rsidR="00A472A4">
        <w:rPr>
          <w:b/>
        </w:rPr>
        <w:t xml:space="preserve">             </w:t>
      </w:r>
      <w:r w:rsidRPr="00963661">
        <w:rPr>
          <w:b/>
        </w:rPr>
        <w:t xml:space="preserve"> </w:t>
      </w:r>
      <w:r w:rsidR="00A472A4">
        <w:rPr>
          <w:b/>
        </w:rPr>
        <w:t xml:space="preserve">                   </w:t>
      </w:r>
      <w:r w:rsidRPr="00963661">
        <w:rPr>
          <w:b/>
        </w:rPr>
        <w:t xml:space="preserve"> 10 300  zł </w:t>
      </w:r>
    </w:p>
    <w:p w:rsidR="00617E4B" w:rsidRPr="00963661" w:rsidRDefault="00617E4B" w:rsidP="00617E4B">
      <w:pPr>
        <w:spacing w:line="276" w:lineRule="auto"/>
        <w:jc w:val="both"/>
      </w:pPr>
    </w:p>
    <w:p w:rsidR="00DE341E" w:rsidRPr="00963661" w:rsidRDefault="00DE341E" w:rsidP="00617E4B">
      <w:pPr>
        <w:spacing w:line="276" w:lineRule="auto"/>
        <w:jc w:val="both"/>
      </w:pPr>
    </w:p>
    <w:p w:rsidR="00DE341E" w:rsidRPr="00963661" w:rsidRDefault="00DE341E" w:rsidP="00617E4B">
      <w:pPr>
        <w:spacing w:line="276" w:lineRule="auto"/>
        <w:jc w:val="both"/>
      </w:pPr>
    </w:p>
    <w:p w:rsidR="00DE341E" w:rsidRPr="00963661" w:rsidRDefault="00DE341E" w:rsidP="00617E4B">
      <w:pPr>
        <w:spacing w:line="276" w:lineRule="auto"/>
        <w:jc w:val="both"/>
      </w:pPr>
    </w:p>
    <w:p w:rsidR="00DE341E" w:rsidRPr="00963661" w:rsidRDefault="00DE341E" w:rsidP="00617E4B">
      <w:pPr>
        <w:spacing w:line="276" w:lineRule="auto"/>
        <w:jc w:val="both"/>
      </w:pPr>
    </w:p>
    <w:p w:rsidR="00DE341E" w:rsidRPr="00963661" w:rsidRDefault="00A472A4" w:rsidP="00DE341E">
      <w:pPr>
        <w:spacing w:line="276" w:lineRule="auto"/>
        <w:jc w:val="both"/>
        <w:rPr>
          <w:b/>
        </w:rPr>
      </w:pPr>
      <w:r>
        <w:lastRenderedPageBreak/>
        <w:t>Dz</w:t>
      </w:r>
      <w:r w:rsidR="00DE341E" w:rsidRPr="00963661">
        <w:t>-12.0021.1.366.2012</w:t>
      </w:r>
      <w:r w:rsidR="00DE341E"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XXVIII/366/2012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DE341E" w:rsidRPr="00963661" w:rsidRDefault="00DE341E" w:rsidP="00617E4B">
      <w:pPr>
        <w:spacing w:line="276" w:lineRule="auto"/>
        <w:jc w:val="both"/>
      </w:pPr>
    </w:p>
    <w:p w:rsidR="00617E4B" w:rsidRDefault="00617E4B" w:rsidP="00617E4B">
      <w:pPr>
        <w:jc w:val="both"/>
        <w:rPr>
          <w:b/>
          <w:u w:val="single"/>
        </w:rPr>
      </w:pPr>
      <w:r w:rsidRPr="00963661">
        <w:rPr>
          <w:b/>
          <w:u w:val="single"/>
        </w:rPr>
        <w:t>dotyczy: rozdysponowania środków finansowych na rok 2013 w zakresie zadań powierzonych „lokalne wydarzenia kulturalne”.</w:t>
      </w:r>
    </w:p>
    <w:p w:rsidR="00A472A4" w:rsidRPr="00963661" w:rsidRDefault="00A472A4" w:rsidP="00617E4B">
      <w:pPr>
        <w:jc w:val="both"/>
        <w:rPr>
          <w:b/>
          <w:u w:val="single"/>
        </w:rPr>
      </w:pPr>
    </w:p>
    <w:p w:rsidR="00617E4B" w:rsidRPr="00963661" w:rsidRDefault="00617E4B" w:rsidP="00617E4B">
      <w:pPr>
        <w:jc w:val="both"/>
      </w:pPr>
      <w:r w:rsidRPr="00963661">
        <w:t xml:space="preserve">Na podstawie § 6 ust 1 </w:t>
      </w:r>
      <w:proofErr w:type="spellStart"/>
      <w:r w:rsidRPr="00963661">
        <w:t>pkt</w:t>
      </w:r>
      <w:proofErr w:type="spellEnd"/>
      <w:r w:rsidRPr="00963661">
        <w:t xml:space="preserve"> </w:t>
      </w:r>
      <w:r w:rsidR="00A5537D">
        <w:t>6</w:t>
      </w:r>
      <w:r w:rsidRPr="00963661">
        <w:t xml:space="preserve">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pPr>
    </w:p>
    <w:p w:rsidR="00617E4B" w:rsidRPr="00963661" w:rsidRDefault="00617E4B" w:rsidP="00617E4B">
      <w:pPr>
        <w:jc w:val="both"/>
      </w:pPr>
      <w:r w:rsidRPr="00963661">
        <w:tab/>
      </w:r>
    </w:p>
    <w:p w:rsidR="00617E4B" w:rsidRPr="00963661" w:rsidRDefault="00617E4B" w:rsidP="00617E4B">
      <w:pPr>
        <w:spacing w:line="360" w:lineRule="auto"/>
        <w:jc w:val="both"/>
      </w:pPr>
      <w:r w:rsidRPr="00963661">
        <w:tab/>
        <w:t xml:space="preserve">Rozdziela się środki finansowe w wysokości 17 850 zł na rok 2013 w zakresie zadań powierzonych w ramach „lokalnych wydarzeń kulturalnych” na następujące zadania </w:t>
      </w:r>
    </w:p>
    <w:p w:rsidR="00617E4B" w:rsidRPr="00963661" w:rsidRDefault="00617E4B" w:rsidP="00617E4B">
      <w:pPr>
        <w:spacing w:line="360" w:lineRule="auto"/>
        <w:jc w:val="both"/>
      </w:pPr>
      <w:r w:rsidRPr="00963661">
        <w:t>1. Familiada – kwota 8 950 zł -                           realizator Dom Kultury „Podgórze”</w:t>
      </w:r>
    </w:p>
    <w:p w:rsidR="00617E4B" w:rsidRPr="00963661" w:rsidRDefault="00617E4B" w:rsidP="00617E4B">
      <w:pPr>
        <w:spacing w:line="360" w:lineRule="auto"/>
        <w:jc w:val="both"/>
      </w:pPr>
      <w:r w:rsidRPr="00963661">
        <w:t xml:space="preserve">2. Dni Prokocimia – kwota 8 900 zł – realizator filia MDK im. K.I. Gałczyńskiego ul. </w:t>
      </w:r>
    </w:p>
    <w:p w:rsidR="00617E4B" w:rsidRPr="00963661" w:rsidRDefault="00617E4B" w:rsidP="00617E4B">
      <w:pPr>
        <w:spacing w:line="360" w:lineRule="auto"/>
        <w:jc w:val="both"/>
      </w:pPr>
      <w:r w:rsidRPr="00963661">
        <w:t xml:space="preserve">     Na Wrzosach </w:t>
      </w:r>
    </w:p>
    <w:p w:rsidR="00617E4B" w:rsidRPr="00963661" w:rsidRDefault="00617E4B" w:rsidP="00617E4B">
      <w:pPr>
        <w:jc w:val="both"/>
      </w:pPr>
    </w:p>
    <w:p w:rsidR="00617E4B" w:rsidRPr="00963661" w:rsidRDefault="00617E4B" w:rsidP="00617E4B">
      <w:pPr>
        <w:jc w:val="center"/>
        <w:rPr>
          <w:b/>
        </w:rPr>
      </w:pPr>
      <w:r w:rsidRPr="00963661">
        <w:rPr>
          <w:b/>
        </w:rPr>
        <w:t>§ 2</w:t>
      </w:r>
    </w:p>
    <w:p w:rsidR="00617E4B" w:rsidRPr="00963661" w:rsidRDefault="00617E4B" w:rsidP="00617E4B">
      <w:pPr>
        <w:jc w:val="center"/>
        <w:rPr>
          <w:b/>
        </w:rPr>
      </w:pPr>
    </w:p>
    <w:p w:rsidR="00617E4B" w:rsidRPr="00963661" w:rsidRDefault="00617E4B" w:rsidP="00617E4B">
      <w:pPr>
        <w:jc w:val="both"/>
        <w:rPr>
          <w:b/>
        </w:rPr>
      </w:pPr>
      <w:r w:rsidRPr="00963661">
        <w:tab/>
      </w:r>
    </w:p>
    <w:p w:rsidR="00617E4B" w:rsidRPr="00963661" w:rsidRDefault="00617E4B" w:rsidP="00617E4B">
      <w:pPr>
        <w:jc w:val="both"/>
      </w:pPr>
      <w:r w:rsidRPr="00963661">
        <w:t xml:space="preserve">         Uchwała wchodzi w życie z dniem podjęcia.</w:t>
      </w:r>
    </w:p>
    <w:p w:rsidR="00617E4B" w:rsidRPr="00963661" w:rsidRDefault="00617E4B" w:rsidP="00617E4B">
      <w:pPr>
        <w:jc w:val="both"/>
      </w:pPr>
    </w:p>
    <w:p w:rsidR="00617E4B" w:rsidRDefault="00617E4B"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Pr="00963661" w:rsidRDefault="00A472A4" w:rsidP="00617E4B">
      <w:pPr>
        <w:jc w:val="both"/>
      </w:pPr>
    </w:p>
    <w:p w:rsidR="00617E4B" w:rsidRPr="00A472A4" w:rsidRDefault="00617E4B" w:rsidP="00A472A4">
      <w:pPr>
        <w:pBdr>
          <w:bottom w:val="single" w:sz="4" w:space="1" w:color="auto"/>
        </w:pBdr>
        <w:jc w:val="center"/>
      </w:pPr>
      <w:r w:rsidRPr="00A472A4">
        <w:t>Uzasadnienie:</w:t>
      </w:r>
    </w:p>
    <w:p w:rsidR="00617E4B" w:rsidRPr="00963661" w:rsidRDefault="00617E4B" w:rsidP="00617E4B">
      <w:pPr>
        <w:spacing w:line="276" w:lineRule="auto"/>
        <w:jc w:val="both"/>
      </w:pPr>
      <w:r w:rsidRPr="00963661">
        <w:t>Zadania z dziedziny „lokalnych wydarzeń kulturalnych” realizowane są jako zadanie zlecone dzielnicom przez Radę Miasta Krakowa.</w:t>
      </w:r>
    </w:p>
    <w:p w:rsidR="00617E4B" w:rsidRPr="00963661" w:rsidRDefault="00617E4B" w:rsidP="00617E4B">
      <w:pPr>
        <w:spacing w:line="276" w:lineRule="auto"/>
        <w:jc w:val="both"/>
      </w:pPr>
    </w:p>
    <w:p w:rsidR="00617E4B" w:rsidRPr="00963661" w:rsidRDefault="00617E4B" w:rsidP="00617E4B">
      <w:pPr>
        <w:spacing w:line="276" w:lineRule="auto"/>
        <w:jc w:val="both"/>
      </w:pPr>
    </w:p>
    <w:p w:rsidR="00DE341E" w:rsidRPr="00963661" w:rsidRDefault="00DE341E" w:rsidP="00DE341E">
      <w:pPr>
        <w:spacing w:line="276" w:lineRule="auto"/>
        <w:jc w:val="both"/>
        <w:rPr>
          <w:b/>
        </w:rPr>
      </w:pPr>
      <w:r w:rsidRPr="00963661">
        <w:lastRenderedPageBreak/>
        <w:t>Dz-12.0021.1.367.2012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XXVIII/367/2012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DE341E" w:rsidRDefault="00DE341E" w:rsidP="00DE341E">
      <w:pPr>
        <w:spacing w:line="276" w:lineRule="auto"/>
        <w:jc w:val="center"/>
        <w:rPr>
          <w:b/>
        </w:rPr>
      </w:pPr>
    </w:p>
    <w:p w:rsidR="00A472A4" w:rsidRPr="00963661" w:rsidRDefault="00A472A4" w:rsidP="00DE341E">
      <w:pPr>
        <w:spacing w:line="276" w:lineRule="auto"/>
        <w:jc w:val="center"/>
        <w:rPr>
          <w:b/>
        </w:rPr>
      </w:pPr>
    </w:p>
    <w:p w:rsidR="00617E4B" w:rsidRPr="00963661" w:rsidRDefault="00617E4B" w:rsidP="00617E4B">
      <w:pPr>
        <w:jc w:val="both"/>
        <w:rPr>
          <w:b/>
          <w:u w:val="single"/>
        </w:rPr>
      </w:pPr>
      <w:r w:rsidRPr="00963661">
        <w:rPr>
          <w:b/>
          <w:u w:val="single"/>
        </w:rPr>
        <w:t>dotyczy: wsparcia działań Podgórskiej Biblioteki Publicznej w pozyskaniu lokalu na siedzibę Filii Nr 1.</w:t>
      </w:r>
    </w:p>
    <w:p w:rsidR="00617E4B" w:rsidRDefault="00617E4B" w:rsidP="00617E4B">
      <w:pPr>
        <w:jc w:val="both"/>
      </w:pPr>
      <w:r w:rsidRPr="00963661">
        <w:t xml:space="preserve">Na podstawie § 4 </w:t>
      </w:r>
      <w:proofErr w:type="spellStart"/>
      <w:r w:rsidRPr="00963661">
        <w:t>pkt</w:t>
      </w:r>
      <w:proofErr w:type="spellEnd"/>
      <w:r w:rsidRPr="00963661">
        <w:t xml:space="preserve"> 5 lit ł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A472A4" w:rsidRPr="00963661" w:rsidRDefault="00A472A4"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pPr>
    </w:p>
    <w:p w:rsidR="00617E4B" w:rsidRPr="00963661" w:rsidRDefault="00A472A4" w:rsidP="00A472A4">
      <w:pPr>
        <w:spacing w:line="360" w:lineRule="auto"/>
        <w:jc w:val="both"/>
      </w:pPr>
      <w:r>
        <w:tab/>
      </w:r>
      <w:r w:rsidR="00617E4B" w:rsidRPr="00963661">
        <w:t>Popiera się starania Podgórskiej Biblioteki Publicznej dotyczące przeniesienia Filii nr 1 mieszczącej się przy ul. Aleksandry 11 do Zespołu Szkół Ogólnokształcących nr 12 przy ul. Telimeny 9.</w:t>
      </w:r>
      <w:r w:rsidR="00617E4B" w:rsidRPr="00963661">
        <w:tab/>
      </w:r>
    </w:p>
    <w:p w:rsidR="00617E4B" w:rsidRPr="00963661" w:rsidRDefault="00617E4B" w:rsidP="00A472A4">
      <w:pPr>
        <w:spacing w:line="360" w:lineRule="auto"/>
        <w:jc w:val="both"/>
      </w:pPr>
      <w:r w:rsidRPr="00963661">
        <w:tab/>
        <w:t xml:space="preserve"> </w:t>
      </w:r>
    </w:p>
    <w:p w:rsidR="00617E4B" w:rsidRPr="00963661" w:rsidRDefault="00617E4B" w:rsidP="00617E4B">
      <w:pPr>
        <w:jc w:val="center"/>
        <w:rPr>
          <w:b/>
        </w:rPr>
      </w:pPr>
      <w:r w:rsidRPr="00963661">
        <w:rPr>
          <w:b/>
        </w:rPr>
        <w:t>§ 2</w:t>
      </w:r>
    </w:p>
    <w:p w:rsidR="00617E4B" w:rsidRPr="00963661" w:rsidRDefault="00617E4B" w:rsidP="00617E4B">
      <w:pPr>
        <w:jc w:val="both"/>
        <w:rPr>
          <w:b/>
        </w:rPr>
      </w:pPr>
      <w:r w:rsidRPr="00963661">
        <w:tab/>
      </w:r>
    </w:p>
    <w:p w:rsidR="00617E4B" w:rsidRDefault="00617E4B" w:rsidP="00617E4B">
      <w:pPr>
        <w:jc w:val="both"/>
      </w:pPr>
      <w:r w:rsidRPr="00963661">
        <w:t xml:space="preserve">         </w:t>
      </w:r>
      <w:r w:rsidR="00A5537D">
        <w:t xml:space="preserve">   </w:t>
      </w:r>
      <w:r w:rsidRPr="00963661">
        <w:t>Uchwała wchodzi w życie z dniem podjęcia.</w:t>
      </w: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Pr="00963661" w:rsidRDefault="00A472A4" w:rsidP="00617E4B">
      <w:pPr>
        <w:jc w:val="both"/>
      </w:pPr>
    </w:p>
    <w:p w:rsidR="00617E4B" w:rsidRDefault="00617E4B"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Pr="00963661" w:rsidRDefault="00A472A4" w:rsidP="00617E4B">
      <w:pPr>
        <w:jc w:val="both"/>
      </w:pPr>
    </w:p>
    <w:p w:rsidR="00617E4B" w:rsidRPr="00A472A4" w:rsidRDefault="00617E4B" w:rsidP="00A472A4">
      <w:pPr>
        <w:pBdr>
          <w:bottom w:val="single" w:sz="4" w:space="1" w:color="auto"/>
        </w:pBdr>
        <w:jc w:val="center"/>
      </w:pPr>
      <w:r w:rsidRPr="00A472A4">
        <w:t>Uzasadnienie:</w:t>
      </w:r>
    </w:p>
    <w:p w:rsidR="00617E4B" w:rsidRPr="00963661" w:rsidRDefault="00617E4B" w:rsidP="00617E4B">
      <w:pPr>
        <w:spacing w:line="276" w:lineRule="auto"/>
        <w:jc w:val="both"/>
      </w:pPr>
      <w:r w:rsidRPr="00963661">
        <w:t>Istnieje prawdopodobieństwo, że nowy właściciel lokalu , w którym ma siedzibę filia nr 1 PBP w Krakowie wypowie umowę najmu tego lokalu w trybie natychmiastowym. Tym samym koniecznym staje się znalezienie lokalu zastępczego dla Filii, który były nie tylko przystosowany do pełnienia funkcji bibliotecznej, ale też spełniał wymogi dostępności dla mieszkańców osiedla Nowy Bieżanów, gdzie filia na siedzibę. Lokal w Zespole Szkól Ogólnokształcących Nr 12 przy ul. Telimeny spełnia obydwa te kryteria.</w:t>
      </w:r>
    </w:p>
    <w:p w:rsidR="00617E4B" w:rsidRPr="00963661" w:rsidRDefault="00617E4B" w:rsidP="00617E4B">
      <w:pPr>
        <w:spacing w:line="360" w:lineRule="auto"/>
        <w:rPr>
          <w:b/>
        </w:rPr>
      </w:pPr>
    </w:p>
    <w:p w:rsidR="00DE341E" w:rsidRPr="00963661" w:rsidRDefault="00DE341E" w:rsidP="00617E4B">
      <w:pPr>
        <w:spacing w:line="360" w:lineRule="auto"/>
        <w:rPr>
          <w:b/>
        </w:rPr>
      </w:pPr>
    </w:p>
    <w:p w:rsidR="00DE341E" w:rsidRPr="00963661" w:rsidRDefault="00DE341E" w:rsidP="00DE341E">
      <w:pPr>
        <w:spacing w:line="276" w:lineRule="auto"/>
        <w:jc w:val="both"/>
        <w:rPr>
          <w:b/>
        </w:rPr>
      </w:pPr>
      <w:r w:rsidRPr="00963661">
        <w:lastRenderedPageBreak/>
        <w:t>Dz-12.0021.1.368.2012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XXVIII/368/2012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jc w:val="both"/>
        <w:rPr>
          <w:b/>
          <w:u w:val="single"/>
        </w:rPr>
      </w:pPr>
    </w:p>
    <w:p w:rsidR="00617E4B" w:rsidRDefault="00617E4B" w:rsidP="00617E4B">
      <w:pPr>
        <w:spacing w:line="276" w:lineRule="auto"/>
        <w:jc w:val="both"/>
        <w:rPr>
          <w:b/>
          <w:u w:val="single"/>
        </w:rPr>
      </w:pPr>
      <w:r w:rsidRPr="00963661">
        <w:rPr>
          <w:b/>
        </w:rPr>
        <w:t xml:space="preserve"> </w:t>
      </w:r>
      <w:r w:rsidRPr="00963661">
        <w:rPr>
          <w:b/>
          <w:u w:val="single"/>
        </w:rPr>
        <w:t>w sprawie: delegowania Radnych w miesiącu grudniu  2012 r.</w:t>
      </w:r>
    </w:p>
    <w:p w:rsidR="00A5537D" w:rsidRPr="00963661" w:rsidRDefault="00A5537D" w:rsidP="00617E4B">
      <w:pPr>
        <w:spacing w:line="276" w:lineRule="auto"/>
        <w:jc w:val="both"/>
        <w:rPr>
          <w:b/>
          <w:u w:val="single"/>
        </w:rPr>
      </w:pPr>
    </w:p>
    <w:p w:rsidR="00617E4B" w:rsidRDefault="00617E4B" w:rsidP="00617E4B">
      <w:pPr>
        <w:jc w:val="both"/>
      </w:pPr>
      <w:r w:rsidRPr="00963661">
        <w:t xml:space="preserve">Na podstawie § 4 </w:t>
      </w:r>
      <w:proofErr w:type="spellStart"/>
      <w:r w:rsidRPr="00963661">
        <w:t>pkt</w:t>
      </w:r>
      <w:proofErr w:type="spellEnd"/>
      <w:r w:rsidRPr="00963661">
        <w:t xml:space="preserve"> 3 lit a, b, c i d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A472A4" w:rsidRPr="00963661" w:rsidRDefault="00A472A4" w:rsidP="00617E4B">
      <w:pPr>
        <w:jc w:val="both"/>
      </w:pPr>
    </w:p>
    <w:p w:rsidR="00617E4B" w:rsidRDefault="00617E4B" w:rsidP="00617E4B">
      <w:pPr>
        <w:jc w:val="center"/>
        <w:rPr>
          <w:b/>
        </w:rPr>
      </w:pPr>
      <w:r w:rsidRPr="00963661">
        <w:rPr>
          <w:b/>
        </w:rPr>
        <w:t>§ 1</w:t>
      </w:r>
    </w:p>
    <w:p w:rsidR="00A472A4" w:rsidRPr="00963661" w:rsidRDefault="00A472A4" w:rsidP="00617E4B">
      <w:pPr>
        <w:jc w:val="center"/>
        <w:rPr>
          <w:b/>
        </w:rPr>
      </w:pPr>
    </w:p>
    <w:p w:rsidR="00617E4B" w:rsidRPr="00963661" w:rsidRDefault="00617E4B" w:rsidP="00A472A4">
      <w:pPr>
        <w:spacing w:line="360" w:lineRule="auto"/>
        <w:jc w:val="both"/>
      </w:pPr>
      <w:r w:rsidRPr="00963661">
        <w:t xml:space="preserve">      Deleguje się w miesiącu grudniu  2012 r. do wykonywania zadań, o których mowa w § 4 pkt. 3 lit. a, b, c i d  członków Rady Dzielnicy XII:</w:t>
      </w:r>
    </w:p>
    <w:p w:rsidR="00617E4B" w:rsidRPr="00963661" w:rsidRDefault="00617E4B" w:rsidP="00617E4B">
      <w:pPr>
        <w:jc w:val="both"/>
      </w:pPr>
      <w:r w:rsidRPr="00963661">
        <w:t xml:space="preserve">1.   Bień Patrycja                                                          </w:t>
      </w:r>
    </w:p>
    <w:p w:rsidR="00617E4B" w:rsidRPr="00963661" w:rsidRDefault="00617E4B" w:rsidP="00617E4B">
      <w:pPr>
        <w:jc w:val="both"/>
      </w:pPr>
      <w:r w:rsidRPr="00963661">
        <w:t xml:space="preserve">2.   </w:t>
      </w:r>
      <w:proofErr w:type="spellStart"/>
      <w:r w:rsidRPr="00963661">
        <w:t>Buchelt</w:t>
      </w:r>
      <w:proofErr w:type="spellEnd"/>
      <w:r w:rsidRPr="00963661">
        <w:t xml:space="preserve"> Rafał                                                          </w:t>
      </w:r>
    </w:p>
    <w:p w:rsidR="00617E4B" w:rsidRPr="00963661" w:rsidRDefault="00617E4B" w:rsidP="00617E4B">
      <w:pPr>
        <w:jc w:val="both"/>
      </w:pPr>
      <w:r w:rsidRPr="00963661">
        <w:t xml:space="preserve">3.   Chodorowski Jarosław                                           </w:t>
      </w:r>
    </w:p>
    <w:p w:rsidR="00617E4B" w:rsidRPr="00963661" w:rsidRDefault="00617E4B" w:rsidP="00617E4B">
      <w:pPr>
        <w:jc w:val="both"/>
      </w:pPr>
      <w:r w:rsidRPr="00963661">
        <w:t xml:space="preserve">4.   Dziob Stanisław                                                  </w:t>
      </w:r>
    </w:p>
    <w:p w:rsidR="00617E4B" w:rsidRPr="00963661" w:rsidRDefault="00617E4B" w:rsidP="00617E4B">
      <w:pPr>
        <w:jc w:val="both"/>
      </w:pPr>
      <w:r w:rsidRPr="00963661">
        <w:t xml:space="preserve">5.   Fijałkowska Grażyna                                              </w:t>
      </w:r>
    </w:p>
    <w:p w:rsidR="00617E4B" w:rsidRPr="00963661" w:rsidRDefault="00617E4B" w:rsidP="00617E4B">
      <w:pPr>
        <w:jc w:val="both"/>
      </w:pPr>
      <w:r w:rsidRPr="00963661">
        <w:t xml:space="preserve">6.   Guzik Tomasz                                                        </w:t>
      </w:r>
    </w:p>
    <w:p w:rsidR="00617E4B" w:rsidRPr="00963661" w:rsidRDefault="00617E4B" w:rsidP="00617E4B">
      <w:pPr>
        <w:jc w:val="both"/>
      </w:pPr>
      <w:r w:rsidRPr="00963661">
        <w:t xml:space="preserve">7.   Gwiazda Agata                                                       </w:t>
      </w:r>
    </w:p>
    <w:p w:rsidR="00617E4B" w:rsidRPr="00963661" w:rsidRDefault="00617E4B" w:rsidP="00617E4B">
      <w:pPr>
        <w:jc w:val="both"/>
      </w:pPr>
      <w:r w:rsidRPr="00963661">
        <w:t xml:space="preserve">8.   Kmita Grzegorz                                                      </w:t>
      </w:r>
    </w:p>
    <w:p w:rsidR="00617E4B" w:rsidRPr="00963661" w:rsidRDefault="00617E4B" w:rsidP="00617E4B">
      <w:pPr>
        <w:jc w:val="both"/>
      </w:pPr>
      <w:r w:rsidRPr="00963661">
        <w:t xml:space="preserve">9.   Kropiowski Tomasz                                                                                   </w:t>
      </w:r>
    </w:p>
    <w:p w:rsidR="00617E4B" w:rsidRPr="00963661" w:rsidRDefault="00617E4B" w:rsidP="00617E4B">
      <w:pPr>
        <w:jc w:val="both"/>
      </w:pPr>
      <w:r w:rsidRPr="00963661">
        <w:t xml:space="preserve">10. Kwiatkowski Dawid </w:t>
      </w:r>
    </w:p>
    <w:p w:rsidR="00617E4B" w:rsidRPr="00963661" w:rsidRDefault="00617E4B" w:rsidP="00617E4B">
      <w:pPr>
        <w:jc w:val="both"/>
      </w:pPr>
      <w:r w:rsidRPr="00963661">
        <w:t>11. Kwiatkowski Zbigniew</w:t>
      </w:r>
    </w:p>
    <w:p w:rsidR="00617E4B" w:rsidRPr="00963661" w:rsidRDefault="00617E4B" w:rsidP="00617E4B">
      <w:pPr>
        <w:jc w:val="both"/>
      </w:pPr>
      <w:r w:rsidRPr="00963661">
        <w:t>12. Lasota Mieczysław</w:t>
      </w:r>
    </w:p>
    <w:p w:rsidR="00617E4B" w:rsidRPr="00963661" w:rsidRDefault="00617E4B" w:rsidP="00617E4B">
      <w:pPr>
        <w:jc w:val="both"/>
      </w:pPr>
      <w:r w:rsidRPr="00963661">
        <w:t xml:space="preserve">13. </w:t>
      </w:r>
      <w:proofErr w:type="spellStart"/>
      <w:r w:rsidRPr="00963661">
        <w:t>Lelo</w:t>
      </w:r>
      <w:proofErr w:type="spellEnd"/>
      <w:r w:rsidRPr="00963661">
        <w:t xml:space="preserve"> Marek</w:t>
      </w:r>
    </w:p>
    <w:p w:rsidR="00617E4B" w:rsidRPr="00963661" w:rsidRDefault="00617E4B" w:rsidP="00617E4B">
      <w:pPr>
        <w:jc w:val="both"/>
      </w:pPr>
      <w:r w:rsidRPr="00963661">
        <w:t>14. Leśniak Barbara</w:t>
      </w:r>
    </w:p>
    <w:p w:rsidR="00617E4B" w:rsidRPr="00963661" w:rsidRDefault="00617E4B" w:rsidP="00617E4B">
      <w:pPr>
        <w:jc w:val="both"/>
      </w:pPr>
      <w:r w:rsidRPr="00963661">
        <w:t>15. Markowicz Wiesław</w:t>
      </w:r>
    </w:p>
    <w:p w:rsidR="00617E4B" w:rsidRPr="00963661" w:rsidRDefault="00617E4B" w:rsidP="00617E4B">
      <w:pPr>
        <w:jc w:val="both"/>
      </w:pPr>
      <w:r w:rsidRPr="00963661">
        <w:t xml:space="preserve">16. </w:t>
      </w:r>
      <w:proofErr w:type="spellStart"/>
      <w:r w:rsidRPr="00963661">
        <w:t>Matykiewicz</w:t>
      </w:r>
      <w:proofErr w:type="spellEnd"/>
      <w:r w:rsidRPr="00963661">
        <w:t xml:space="preserve"> Elżbieta</w:t>
      </w:r>
    </w:p>
    <w:p w:rsidR="00617E4B" w:rsidRPr="00963661" w:rsidRDefault="00617E4B" w:rsidP="00617E4B">
      <w:pPr>
        <w:jc w:val="both"/>
      </w:pPr>
      <w:r w:rsidRPr="00963661">
        <w:t xml:space="preserve">17. </w:t>
      </w:r>
      <w:proofErr w:type="spellStart"/>
      <w:r w:rsidRPr="00963661">
        <w:t>Spryńca</w:t>
      </w:r>
      <w:proofErr w:type="spellEnd"/>
      <w:r w:rsidRPr="00963661">
        <w:t xml:space="preserve"> Konrad</w:t>
      </w:r>
    </w:p>
    <w:p w:rsidR="00617E4B" w:rsidRPr="00963661" w:rsidRDefault="00617E4B" w:rsidP="00617E4B">
      <w:pPr>
        <w:jc w:val="both"/>
      </w:pPr>
      <w:r w:rsidRPr="00963661">
        <w:t>18. Witkowska Kinga</w:t>
      </w:r>
      <w:r w:rsidRPr="00963661">
        <w:rPr>
          <w:b/>
        </w:rPr>
        <w:t xml:space="preserve"> </w:t>
      </w:r>
    </w:p>
    <w:p w:rsidR="00617E4B" w:rsidRPr="00963661" w:rsidRDefault="00617E4B" w:rsidP="00617E4B">
      <w:pPr>
        <w:jc w:val="both"/>
      </w:pPr>
      <w:r w:rsidRPr="00963661">
        <w:t xml:space="preserve">19. Wojciechowski Piotr </w:t>
      </w:r>
    </w:p>
    <w:p w:rsidR="00617E4B" w:rsidRDefault="00617E4B" w:rsidP="00617E4B">
      <w:pPr>
        <w:jc w:val="both"/>
      </w:pPr>
      <w:r w:rsidRPr="00963661">
        <w:t xml:space="preserve">20. </w:t>
      </w:r>
      <w:proofErr w:type="spellStart"/>
      <w:r w:rsidRPr="00963661">
        <w:t>Zadwórny</w:t>
      </w:r>
      <w:proofErr w:type="spellEnd"/>
      <w:r w:rsidRPr="00963661">
        <w:t xml:space="preserve"> Janusz</w:t>
      </w:r>
    </w:p>
    <w:p w:rsidR="00A472A4" w:rsidRPr="00963661" w:rsidRDefault="00A472A4" w:rsidP="00617E4B">
      <w:pPr>
        <w:jc w:val="both"/>
      </w:pPr>
    </w:p>
    <w:p w:rsidR="00617E4B" w:rsidRDefault="00617E4B" w:rsidP="00617E4B">
      <w:pPr>
        <w:jc w:val="center"/>
        <w:rPr>
          <w:b/>
        </w:rPr>
      </w:pPr>
      <w:r w:rsidRPr="00963661">
        <w:rPr>
          <w:b/>
        </w:rPr>
        <w:t>§ 2</w:t>
      </w:r>
    </w:p>
    <w:p w:rsidR="00A472A4" w:rsidRPr="00963661" w:rsidRDefault="00A472A4" w:rsidP="00617E4B">
      <w:pPr>
        <w:jc w:val="center"/>
        <w:rPr>
          <w:b/>
        </w:rPr>
      </w:pPr>
    </w:p>
    <w:p w:rsidR="00617E4B" w:rsidRDefault="00617E4B" w:rsidP="00617E4B">
      <w:pPr>
        <w:jc w:val="both"/>
      </w:pPr>
      <w:r w:rsidRPr="00963661">
        <w:t xml:space="preserve"> </w:t>
      </w:r>
      <w:r w:rsidRPr="00963661">
        <w:tab/>
        <w:t>Uchwała wchodzi w życie z dniem podjęcia.</w:t>
      </w:r>
    </w:p>
    <w:p w:rsidR="00A472A4" w:rsidRDefault="00A472A4" w:rsidP="00617E4B">
      <w:pPr>
        <w:jc w:val="both"/>
      </w:pPr>
    </w:p>
    <w:p w:rsidR="00A472A4" w:rsidRDefault="00A472A4" w:rsidP="00617E4B">
      <w:pPr>
        <w:jc w:val="both"/>
      </w:pPr>
    </w:p>
    <w:p w:rsidR="00A472A4" w:rsidRPr="00963661" w:rsidRDefault="00A472A4" w:rsidP="00617E4B">
      <w:pPr>
        <w:jc w:val="both"/>
      </w:pPr>
    </w:p>
    <w:p w:rsidR="00A472A4" w:rsidRDefault="00617E4B" w:rsidP="00A472A4">
      <w:pPr>
        <w:pBdr>
          <w:bottom w:val="single" w:sz="4" w:space="1" w:color="auto"/>
        </w:pBdr>
        <w:jc w:val="center"/>
      </w:pPr>
      <w:r w:rsidRPr="00963661">
        <w:t>UZASADNIENIE:</w:t>
      </w:r>
    </w:p>
    <w:p w:rsidR="00617E4B" w:rsidRPr="00963661" w:rsidRDefault="00617E4B" w:rsidP="00617E4B">
      <w:r w:rsidRPr="00963661">
        <w:t>Delegowanie radnych umożliwia prawidłowe funkcjonowanie</w:t>
      </w:r>
      <w:r w:rsidR="00A472A4">
        <w:t>.</w:t>
      </w:r>
    </w:p>
    <w:p w:rsidR="00DE341E" w:rsidRPr="00963661" w:rsidRDefault="00DE341E" w:rsidP="00DE341E">
      <w:pPr>
        <w:spacing w:line="276" w:lineRule="auto"/>
        <w:jc w:val="both"/>
        <w:rPr>
          <w:b/>
        </w:rPr>
      </w:pPr>
      <w:r w:rsidRPr="00963661">
        <w:lastRenderedPageBreak/>
        <w:t>Dz-12.0021.1.369.2012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XXVIII/369/2012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jc w:val="center"/>
        <w:rPr>
          <w:b/>
        </w:rPr>
      </w:pPr>
    </w:p>
    <w:p w:rsidR="00617E4B" w:rsidRPr="00963661" w:rsidRDefault="00617E4B" w:rsidP="00617E4B">
      <w:pPr>
        <w:jc w:val="both"/>
        <w:rPr>
          <w:b/>
          <w:u w:val="single"/>
        </w:rPr>
      </w:pPr>
      <w:r w:rsidRPr="00963661">
        <w:rPr>
          <w:b/>
          <w:u w:val="single"/>
        </w:rPr>
        <w:t>w sprawie: wydania opinii dotyczącej ponownego zawarcia umowy najmu lokalu socjalnego.</w:t>
      </w:r>
    </w:p>
    <w:p w:rsidR="00617E4B" w:rsidRPr="00963661" w:rsidRDefault="00617E4B" w:rsidP="00617E4B">
      <w:pPr>
        <w:jc w:val="both"/>
        <w:rPr>
          <w:b/>
          <w:u w:val="single"/>
        </w:rPr>
      </w:pP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g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rPr>
          <w:b/>
        </w:rPr>
      </w:pPr>
    </w:p>
    <w:p w:rsidR="00617E4B" w:rsidRPr="00963661" w:rsidRDefault="00617E4B" w:rsidP="00617E4B">
      <w:pPr>
        <w:spacing w:line="360" w:lineRule="auto"/>
        <w:jc w:val="both"/>
      </w:pPr>
      <w:r w:rsidRPr="00963661">
        <w:tab/>
        <w:t>Opiniuje się pozytywnie ponowne zawarcie umowy najmu lokalu socjalnego  położonego w budynku przy ul. Okólnej 9  w Krakowie. (nr sprawy: ML-02.7123.312.2012.UW z dnia 25 października  2012 r.)</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spacing w:line="360" w:lineRule="auto"/>
        <w:jc w:val="center"/>
        <w:rPr>
          <w:b/>
        </w:rPr>
      </w:pPr>
      <w:r w:rsidRPr="00963661">
        <w:rPr>
          <w:b/>
        </w:rPr>
        <w:t>§ 2</w:t>
      </w:r>
    </w:p>
    <w:p w:rsidR="00617E4B" w:rsidRPr="00963661" w:rsidRDefault="00617E4B" w:rsidP="00617E4B">
      <w:pPr>
        <w:jc w:val="center"/>
        <w:rPr>
          <w:b/>
        </w:rPr>
      </w:pPr>
    </w:p>
    <w:p w:rsidR="00617E4B" w:rsidRPr="00963661" w:rsidRDefault="00617E4B" w:rsidP="00617E4B">
      <w:pPr>
        <w:jc w:val="both"/>
      </w:pPr>
      <w:r w:rsidRPr="00963661">
        <w:tab/>
        <w:t xml:space="preserve"> Uchwała wchodzi w życie z dniem podjęcia.</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both"/>
      </w:pPr>
    </w:p>
    <w:p w:rsidR="00617E4B" w:rsidRDefault="00617E4B"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Pr="00963661" w:rsidRDefault="00A472A4" w:rsidP="00617E4B">
      <w:pPr>
        <w:jc w:val="both"/>
      </w:pPr>
    </w:p>
    <w:p w:rsidR="00617E4B" w:rsidRPr="00963661" w:rsidRDefault="00617E4B" w:rsidP="00617E4B">
      <w:pPr>
        <w:jc w:val="center"/>
        <w:rPr>
          <w:b/>
        </w:rPr>
      </w:pPr>
    </w:p>
    <w:p w:rsidR="00617E4B" w:rsidRPr="00963661" w:rsidRDefault="00617E4B" w:rsidP="00617E4B">
      <w:pPr>
        <w:pBdr>
          <w:bottom w:val="single" w:sz="4" w:space="1" w:color="auto"/>
        </w:pBdr>
        <w:jc w:val="center"/>
      </w:pPr>
      <w:r w:rsidRPr="00963661">
        <w:t>UZASADNIENIE:</w:t>
      </w:r>
    </w:p>
    <w:p w:rsidR="00617E4B" w:rsidRPr="00963661" w:rsidRDefault="00617E4B" w:rsidP="00617E4B">
      <w:pPr>
        <w:jc w:val="both"/>
      </w:pPr>
      <w:r w:rsidRPr="00963661">
        <w:t>Obecny lokator przestrzega zasad współżycia społecznego, ponadto do Rady Dzielnicy XII nie wpłynęły żądne informacje o niewłaściwym zachowaniu się osoby ubiegającej się o przedłużenie umowy najmu.</w:t>
      </w:r>
    </w:p>
    <w:p w:rsidR="00617E4B" w:rsidRPr="00963661" w:rsidRDefault="00617E4B" w:rsidP="00617E4B">
      <w:pPr>
        <w:spacing w:line="276" w:lineRule="auto"/>
        <w:jc w:val="center"/>
      </w:pPr>
    </w:p>
    <w:p w:rsidR="00617E4B" w:rsidRPr="00963661" w:rsidRDefault="00617E4B" w:rsidP="00617E4B">
      <w:pPr>
        <w:tabs>
          <w:tab w:val="left" w:pos="0"/>
        </w:tabs>
        <w:spacing w:line="276" w:lineRule="auto"/>
        <w:jc w:val="right"/>
        <w:rPr>
          <w:b/>
        </w:rPr>
      </w:pPr>
    </w:p>
    <w:p w:rsidR="00DE341E" w:rsidRPr="00963661" w:rsidRDefault="00DE341E" w:rsidP="00DE341E">
      <w:pPr>
        <w:spacing w:line="276" w:lineRule="auto"/>
        <w:jc w:val="both"/>
        <w:rPr>
          <w:b/>
        </w:rPr>
      </w:pPr>
      <w:r w:rsidRPr="00963661">
        <w:lastRenderedPageBreak/>
        <w:t>Dz-12.0021.1.370.2012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XXVIII/370/2012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jc w:val="center"/>
        <w:rPr>
          <w:b/>
        </w:rPr>
      </w:pPr>
    </w:p>
    <w:p w:rsidR="00617E4B" w:rsidRPr="00963661" w:rsidRDefault="00617E4B" w:rsidP="00617E4B">
      <w:pPr>
        <w:jc w:val="both"/>
        <w:rPr>
          <w:b/>
          <w:u w:val="single"/>
        </w:rPr>
      </w:pPr>
      <w:r w:rsidRPr="00963661">
        <w:rPr>
          <w:b/>
          <w:u w:val="single"/>
        </w:rPr>
        <w:t>w sprawie: wydania opinii dotyczącej ponownego zawarcia umowy najmu lokalu socjalnego.</w:t>
      </w:r>
    </w:p>
    <w:p w:rsidR="00617E4B" w:rsidRPr="00963661" w:rsidRDefault="00617E4B" w:rsidP="00617E4B">
      <w:pPr>
        <w:jc w:val="both"/>
        <w:rPr>
          <w:b/>
          <w:u w:val="single"/>
        </w:rPr>
      </w:pP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g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rPr>
          <w:b/>
        </w:rPr>
      </w:pPr>
    </w:p>
    <w:p w:rsidR="00617E4B" w:rsidRPr="00963661" w:rsidRDefault="00617E4B" w:rsidP="00617E4B">
      <w:pPr>
        <w:spacing w:line="360" w:lineRule="auto"/>
        <w:jc w:val="both"/>
      </w:pPr>
      <w:r w:rsidRPr="00963661">
        <w:tab/>
        <w:t>Opiniuje się pozytywnie ponowne zawarcie umowy najmu lokalu socjalnego  położonego w budynku przy ul. Ludwika Rydygiera 14 w Krakowie. (nr sprawy: ML-02.7123.323.2012.UW z dnia 23 października  2012 r.)</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spacing w:line="360" w:lineRule="auto"/>
        <w:jc w:val="center"/>
        <w:rPr>
          <w:b/>
        </w:rPr>
      </w:pPr>
      <w:r w:rsidRPr="00963661">
        <w:rPr>
          <w:b/>
        </w:rPr>
        <w:t>§ 2</w:t>
      </w:r>
    </w:p>
    <w:p w:rsidR="00617E4B" w:rsidRPr="00963661" w:rsidRDefault="00617E4B" w:rsidP="00617E4B">
      <w:pPr>
        <w:jc w:val="center"/>
        <w:rPr>
          <w:b/>
        </w:rPr>
      </w:pPr>
    </w:p>
    <w:p w:rsidR="00617E4B" w:rsidRPr="00963661" w:rsidRDefault="00617E4B" w:rsidP="00617E4B">
      <w:pPr>
        <w:jc w:val="both"/>
      </w:pPr>
      <w:r w:rsidRPr="00963661">
        <w:tab/>
        <w:t xml:space="preserve"> Uchwała wchodzi w życie z dniem podjęcia.</w:t>
      </w:r>
    </w:p>
    <w:p w:rsidR="00617E4B" w:rsidRPr="00963661" w:rsidRDefault="00617E4B" w:rsidP="00617E4B">
      <w:pPr>
        <w:jc w:val="both"/>
      </w:pPr>
    </w:p>
    <w:p w:rsidR="00617E4B" w:rsidRPr="00963661" w:rsidRDefault="00617E4B" w:rsidP="00617E4B">
      <w:pPr>
        <w:jc w:val="both"/>
      </w:pPr>
    </w:p>
    <w:p w:rsidR="00617E4B" w:rsidRDefault="00617E4B"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617E4B" w:rsidRPr="00963661" w:rsidRDefault="00617E4B" w:rsidP="00617E4B">
      <w:pPr>
        <w:jc w:val="center"/>
        <w:rPr>
          <w:b/>
        </w:rPr>
      </w:pPr>
    </w:p>
    <w:p w:rsidR="00617E4B" w:rsidRPr="00963661" w:rsidRDefault="00617E4B" w:rsidP="00617E4B">
      <w:pPr>
        <w:pBdr>
          <w:bottom w:val="single" w:sz="4" w:space="1" w:color="auto"/>
        </w:pBdr>
        <w:jc w:val="center"/>
      </w:pPr>
      <w:r w:rsidRPr="00963661">
        <w:t>UZASADNIENIE:</w:t>
      </w:r>
    </w:p>
    <w:p w:rsidR="00617E4B" w:rsidRPr="00963661" w:rsidRDefault="00617E4B" w:rsidP="00617E4B">
      <w:pPr>
        <w:jc w:val="both"/>
      </w:pPr>
      <w:r w:rsidRPr="00963661">
        <w:t>Obecny lokator przestrzega zasad współżycia społecznego, ponadto do Rady Dzielnicy XII nie wpłynęły żądne informacje o niewłaściwym zachowaniu się osoby ubiegającej się o przedłużenie umowy najmu.</w:t>
      </w:r>
    </w:p>
    <w:p w:rsidR="00DE341E" w:rsidRPr="00963661" w:rsidRDefault="00DE341E" w:rsidP="00DE341E">
      <w:pPr>
        <w:spacing w:line="276" w:lineRule="auto"/>
        <w:jc w:val="both"/>
        <w:rPr>
          <w:b/>
        </w:rPr>
      </w:pPr>
      <w:r w:rsidRPr="00963661">
        <w:lastRenderedPageBreak/>
        <w:t>Dz-12.0021.1.371.2012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XXVIII/371/2012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jc w:val="center"/>
        <w:rPr>
          <w:b/>
        </w:rPr>
      </w:pPr>
    </w:p>
    <w:p w:rsidR="00617E4B" w:rsidRPr="00963661" w:rsidRDefault="00617E4B" w:rsidP="00617E4B">
      <w:pPr>
        <w:jc w:val="both"/>
        <w:rPr>
          <w:b/>
          <w:u w:val="single"/>
        </w:rPr>
      </w:pPr>
      <w:r w:rsidRPr="00963661">
        <w:rPr>
          <w:b/>
          <w:u w:val="single"/>
        </w:rPr>
        <w:t xml:space="preserve">w sprawie: opinii dla zamierzenia inwestycyjnego  pn. Opracowanie projektów budowlanych i wykonawczych zagospodarowania terenu dla budowy </w:t>
      </w:r>
      <w:proofErr w:type="spellStart"/>
      <w:r w:rsidRPr="00963661">
        <w:rPr>
          <w:b/>
          <w:u w:val="single"/>
        </w:rPr>
        <w:t>Skateparku</w:t>
      </w:r>
      <w:proofErr w:type="spellEnd"/>
      <w:r w:rsidRPr="00963661">
        <w:rPr>
          <w:b/>
          <w:u w:val="single"/>
        </w:rPr>
        <w:t xml:space="preserve"> w </w:t>
      </w:r>
      <w:r w:rsidR="00620729">
        <w:rPr>
          <w:b/>
          <w:u w:val="single"/>
        </w:rPr>
        <w:t>P</w:t>
      </w:r>
      <w:r w:rsidRPr="00963661">
        <w:rPr>
          <w:b/>
          <w:u w:val="single"/>
        </w:rPr>
        <w:t>arku Lilii Wenedy w Krakowie.</w:t>
      </w:r>
    </w:p>
    <w:p w:rsidR="00617E4B" w:rsidRPr="00963661" w:rsidRDefault="00617E4B" w:rsidP="00617E4B">
      <w:pPr>
        <w:jc w:val="both"/>
        <w:rPr>
          <w:b/>
          <w:u w:val="single"/>
        </w:rPr>
      </w:pP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j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rPr>
          <w:b/>
        </w:rPr>
      </w:pPr>
    </w:p>
    <w:p w:rsidR="00617E4B" w:rsidRPr="00963661" w:rsidRDefault="00617E4B" w:rsidP="00617E4B">
      <w:pPr>
        <w:spacing w:line="360" w:lineRule="auto"/>
        <w:jc w:val="both"/>
      </w:pPr>
      <w:r w:rsidRPr="00963661">
        <w:tab/>
        <w:t xml:space="preserve">Opiniuje się pozytywnie zamierzenie inwestycyjne pn. Opracowanie projektów budowlanych i wykonawczych zagospodarowania terenu dla budowy </w:t>
      </w:r>
      <w:proofErr w:type="spellStart"/>
      <w:r w:rsidRPr="00963661">
        <w:t>Skateparku</w:t>
      </w:r>
      <w:proofErr w:type="spellEnd"/>
      <w:r w:rsidRPr="00963661">
        <w:t xml:space="preserve"> w Parku Lilli Wenedy w Krakowie.</w:t>
      </w:r>
    </w:p>
    <w:p w:rsidR="00617E4B" w:rsidRPr="00963661" w:rsidRDefault="00617E4B" w:rsidP="00617E4B">
      <w:pPr>
        <w:jc w:val="both"/>
      </w:pPr>
    </w:p>
    <w:p w:rsidR="00617E4B" w:rsidRPr="00963661" w:rsidRDefault="00617E4B" w:rsidP="00617E4B">
      <w:pPr>
        <w:spacing w:line="360" w:lineRule="auto"/>
        <w:jc w:val="center"/>
        <w:rPr>
          <w:b/>
        </w:rPr>
      </w:pPr>
      <w:r w:rsidRPr="00963661">
        <w:rPr>
          <w:b/>
        </w:rPr>
        <w:t>§ 2</w:t>
      </w:r>
    </w:p>
    <w:p w:rsidR="00617E4B" w:rsidRPr="00963661" w:rsidRDefault="00617E4B" w:rsidP="00617E4B">
      <w:pPr>
        <w:jc w:val="center"/>
        <w:rPr>
          <w:b/>
        </w:rPr>
      </w:pPr>
    </w:p>
    <w:p w:rsidR="00617E4B" w:rsidRPr="00963661" w:rsidRDefault="00617E4B" w:rsidP="00617E4B">
      <w:pPr>
        <w:jc w:val="both"/>
      </w:pPr>
      <w:r w:rsidRPr="00963661">
        <w:tab/>
        <w:t xml:space="preserve"> Uchwała wchodzi w życie z dniem podjęcia.</w:t>
      </w:r>
    </w:p>
    <w:p w:rsidR="00617E4B" w:rsidRPr="00963661" w:rsidRDefault="00617E4B" w:rsidP="00617E4B">
      <w:pPr>
        <w:jc w:val="both"/>
      </w:pPr>
    </w:p>
    <w:p w:rsidR="00617E4B" w:rsidRDefault="00617E4B"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Default="00A472A4" w:rsidP="00617E4B">
      <w:pPr>
        <w:jc w:val="both"/>
      </w:pPr>
    </w:p>
    <w:p w:rsidR="00A472A4" w:rsidRPr="00963661" w:rsidRDefault="00A472A4" w:rsidP="00617E4B">
      <w:pPr>
        <w:jc w:val="both"/>
      </w:pPr>
    </w:p>
    <w:p w:rsidR="00617E4B" w:rsidRPr="00963661" w:rsidRDefault="00617E4B" w:rsidP="00617E4B">
      <w:pPr>
        <w:jc w:val="center"/>
        <w:rPr>
          <w:b/>
        </w:rPr>
      </w:pPr>
    </w:p>
    <w:p w:rsidR="00617E4B" w:rsidRPr="00963661" w:rsidRDefault="00617E4B" w:rsidP="00617E4B">
      <w:pPr>
        <w:jc w:val="center"/>
        <w:rPr>
          <w:b/>
        </w:rPr>
      </w:pPr>
    </w:p>
    <w:p w:rsidR="00617E4B" w:rsidRPr="00C16F30" w:rsidRDefault="00617E4B" w:rsidP="00617E4B">
      <w:pPr>
        <w:pBdr>
          <w:bottom w:val="single" w:sz="4" w:space="1" w:color="auto"/>
        </w:pBdr>
        <w:jc w:val="center"/>
      </w:pPr>
      <w:r w:rsidRPr="00C16F30">
        <w:t>Uzasadnienie</w:t>
      </w:r>
      <w:r w:rsidR="00C16F30">
        <w:t>:</w:t>
      </w:r>
    </w:p>
    <w:p w:rsidR="00617E4B" w:rsidRPr="00963661" w:rsidRDefault="00617E4B" w:rsidP="00617E4B">
      <w:pPr>
        <w:jc w:val="both"/>
      </w:pPr>
      <w:r w:rsidRPr="00963661">
        <w:t xml:space="preserve">Budowa </w:t>
      </w:r>
      <w:proofErr w:type="spellStart"/>
      <w:r w:rsidRPr="00963661">
        <w:t>Skateparku</w:t>
      </w:r>
      <w:proofErr w:type="spellEnd"/>
      <w:r w:rsidRPr="00963661">
        <w:t xml:space="preserve"> w Parku Lilli Wenedy przyczyni się do poprawy infrastruktury sportowej na terenie Dzielnicy XII.</w:t>
      </w:r>
    </w:p>
    <w:p w:rsidR="00617E4B" w:rsidRPr="00963661" w:rsidRDefault="00617E4B" w:rsidP="00617E4B">
      <w:pPr>
        <w:jc w:val="center"/>
        <w:rPr>
          <w:b/>
        </w:rPr>
      </w:pPr>
    </w:p>
    <w:p w:rsidR="00DE341E" w:rsidRPr="00963661" w:rsidRDefault="00DE341E" w:rsidP="00DE341E">
      <w:pPr>
        <w:spacing w:line="276" w:lineRule="auto"/>
        <w:jc w:val="both"/>
        <w:rPr>
          <w:b/>
        </w:rPr>
      </w:pPr>
      <w:r w:rsidRPr="00963661">
        <w:lastRenderedPageBreak/>
        <w:t>Dz-12.0021.1.372.2012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XXVIII/372/2012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Default="00DE341E" w:rsidP="00DE341E">
      <w:pPr>
        <w:spacing w:line="276" w:lineRule="auto"/>
        <w:jc w:val="center"/>
        <w:rPr>
          <w:b/>
        </w:rPr>
      </w:pPr>
      <w:r w:rsidRPr="00963661">
        <w:rPr>
          <w:b/>
        </w:rPr>
        <w:t xml:space="preserve">            z dnia 20 listopada 2012 r.</w:t>
      </w:r>
    </w:p>
    <w:p w:rsidR="00C16F30" w:rsidRDefault="00C16F30" w:rsidP="00DE341E">
      <w:pPr>
        <w:spacing w:line="276" w:lineRule="auto"/>
        <w:jc w:val="center"/>
        <w:rPr>
          <w:b/>
        </w:rPr>
      </w:pPr>
    </w:p>
    <w:p w:rsidR="00617E4B" w:rsidRPr="00963661" w:rsidRDefault="00617E4B" w:rsidP="00617E4B">
      <w:pPr>
        <w:jc w:val="both"/>
        <w:rPr>
          <w:b/>
          <w:u w:val="single"/>
        </w:rPr>
      </w:pPr>
      <w:r w:rsidRPr="00963661">
        <w:rPr>
          <w:b/>
          <w:u w:val="single"/>
        </w:rPr>
        <w:t>w sprawie: korekty Uchwały Nr XXIV/329/2012 Rady Dzielnicy XII z dnia 28.08.2012 r. w sprawie listy rankingowej zadań powierzonych na 2013 rok w zakresie budowy, modernizacji, prac remontowych osiedlowej i szkolnej infrastruktury sportowej i rekreacyjnej.</w:t>
      </w:r>
    </w:p>
    <w:p w:rsidR="00617E4B" w:rsidRDefault="00617E4B" w:rsidP="00617E4B">
      <w:pPr>
        <w:jc w:val="both"/>
      </w:pPr>
      <w:r w:rsidRPr="00963661">
        <w:t>Na podstawie § 6 ust 3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16F30" w:rsidRPr="00963661" w:rsidRDefault="00C16F30" w:rsidP="00617E4B">
      <w:pPr>
        <w:jc w:val="both"/>
      </w:pPr>
    </w:p>
    <w:p w:rsidR="00617E4B" w:rsidRDefault="00617E4B" w:rsidP="00617E4B">
      <w:pPr>
        <w:jc w:val="center"/>
        <w:rPr>
          <w:b/>
        </w:rPr>
      </w:pPr>
      <w:r w:rsidRPr="00963661">
        <w:rPr>
          <w:b/>
        </w:rPr>
        <w:t>§ 1</w:t>
      </w:r>
    </w:p>
    <w:p w:rsidR="00C16F30" w:rsidRPr="00963661" w:rsidRDefault="00C16F30" w:rsidP="00617E4B">
      <w:pPr>
        <w:jc w:val="center"/>
        <w:rPr>
          <w:b/>
        </w:rPr>
      </w:pPr>
    </w:p>
    <w:p w:rsidR="00617E4B" w:rsidRPr="00963661" w:rsidRDefault="00617E4B" w:rsidP="00617E4B">
      <w:pPr>
        <w:spacing w:line="360" w:lineRule="auto"/>
        <w:jc w:val="both"/>
      </w:pPr>
      <w:r w:rsidRPr="00963661">
        <w:tab/>
        <w:t>Obniża się wysokość środków finansowych na rok 2013 zabezpieczonych Uchwałą Nr XXIV/329/2012 Rady Dzielnicy XII z dnia 28.08.2012 r. na następujące zadania:</w:t>
      </w:r>
    </w:p>
    <w:p w:rsidR="00620729" w:rsidRDefault="00617E4B" w:rsidP="00617E4B">
      <w:pPr>
        <w:spacing w:line="360" w:lineRule="auto"/>
        <w:jc w:val="both"/>
      </w:pPr>
      <w:r w:rsidRPr="00963661">
        <w:t xml:space="preserve">8/ Klub Tenisowy  Kozłówek – wymiana siatki ogrodzeniowej i słupków podtrzymujących </w:t>
      </w:r>
    </w:p>
    <w:p w:rsidR="00617E4B" w:rsidRPr="00963661" w:rsidRDefault="00620729" w:rsidP="00617E4B">
      <w:pPr>
        <w:spacing w:line="360" w:lineRule="auto"/>
        <w:jc w:val="both"/>
        <w:rPr>
          <w:b/>
        </w:rPr>
      </w:pPr>
      <w:r>
        <w:t xml:space="preserve">    </w:t>
      </w:r>
      <w:r w:rsidR="00617E4B" w:rsidRPr="00963661">
        <w:t xml:space="preserve">teren kortu </w:t>
      </w:r>
      <w:r w:rsidR="00617E4B" w:rsidRPr="00963661">
        <w:rPr>
          <w:b/>
        </w:rPr>
        <w:t>z 15 000 zł na kwotę 11 400 zł</w:t>
      </w:r>
    </w:p>
    <w:p w:rsidR="00617E4B" w:rsidRPr="00963661" w:rsidRDefault="00617E4B" w:rsidP="00617E4B">
      <w:pPr>
        <w:spacing w:line="360" w:lineRule="auto"/>
        <w:jc w:val="both"/>
        <w:rPr>
          <w:b/>
        </w:rPr>
      </w:pPr>
      <w:r w:rsidRPr="00963661">
        <w:t>9/</w:t>
      </w:r>
      <w:r w:rsidRPr="00963661">
        <w:rPr>
          <w:b/>
        </w:rPr>
        <w:t xml:space="preserve"> </w:t>
      </w:r>
      <w:r w:rsidRPr="00963661">
        <w:t xml:space="preserve">KS </w:t>
      </w:r>
      <w:proofErr w:type="spellStart"/>
      <w:r w:rsidRPr="00963661">
        <w:t>Bieżanowianka</w:t>
      </w:r>
      <w:proofErr w:type="spellEnd"/>
      <w:r w:rsidRPr="00963661">
        <w:t xml:space="preserve"> – budowa bliska do siatkówki plażowej </w:t>
      </w:r>
      <w:r w:rsidRPr="00963661">
        <w:rPr>
          <w:b/>
        </w:rPr>
        <w:t>z 34 500 zł do kwoty 28 500 zł</w:t>
      </w:r>
    </w:p>
    <w:p w:rsidR="00617E4B" w:rsidRDefault="00617E4B" w:rsidP="00617E4B">
      <w:pPr>
        <w:spacing w:line="360" w:lineRule="auto"/>
        <w:jc w:val="both"/>
        <w:rPr>
          <w:b/>
        </w:rPr>
      </w:pPr>
      <w:r w:rsidRPr="00963661">
        <w:t xml:space="preserve">10/KS Prokocim – dokończenie remontu budynku klubowego i remontu ogrodzenia zewnętrznego </w:t>
      </w:r>
      <w:r w:rsidRPr="00963661">
        <w:rPr>
          <w:b/>
        </w:rPr>
        <w:t>z 35 000 zł do kwoty 29 000 zł.</w:t>
      </w:r>
    </w:p>
    <w:p w:rsidR="00C16F30" w:rsidRPr="00963661" w:rsidRDefault="00C16F30" w:rsidP="00617E4B">
      <w:pPr>
        <w:spacing w:line="360" w:lineRule="auto"/>
        <w:jc w:val="both"/>
        <w:rPr>
          <w:b/>
        </w:rPr>
      </w:pPr>
    </w:p>
    <w:p w:rsidR="00617E4B" w:rsidRDefault="00617E4B" w:rsidP="00617E4B">
      <w:pPr>
        <w:spacing w:line="360" w:lineRule="auto"/>
        <w:jc w:val="center"/>
        <w:rPr>
          <w:b/>
        </w:rPr>
      </w:pPr>
      <w:r w:rsidRPr="00963661">
        <w:rPr>
          <w:b/>
        </w:rPr>
        <w:t>§ 2</w:t>
      </w:r>
    </w:p>
    <w:p w:rsidR="00617E4B" w:rsidRPr="00963661" w:rsidRDefault="00617E4B" w:rsidP="00C16F30">
      <w:pPr>
        <w:spacing w:line="360" w:lineRule="auto"/>
        <w:jc w:val="both"/>
      </w:pPr>
      <w:r w:rsidRPr="00963661">
        <w:tab/>
        <w:t>Rozszerza się zakres rzeczowy zadania pn. KS Prokocim dokończenie remontu budynku klubowego i remontu ogrodzenia zewnętrznego o zapis „dokończenie remontu boiska piłkarskiego”</w:t>
      </w:r>
    </w:p>
    <w:p w:rsidR="00617E4B" w:rsidRDefault="00617E4B" w:rsidP="00617E4B">
      <w:pPr>
        <w:spacing w:line="360" w:lineRule="auto"/>
        <w:jc w:val="center"/>
        <w:rPr>
          <w:b/>
        </w:rPr>
      </w:pPr>
      <w:r w:rsidRPr="00963661">
        <w:rPr>
          <w:b/>
        </w:rPr>
        <w:t>§ 3</w:t>
      </w:r>
    </w:p>
    <w:p w:rsidR="00C16F30" w:rsidRPr="00963661" w:rsidRDefault="00C16F30" w:rsidP="00617E4B">
      <w:pPr>
        <w:spacing w:line="360" w:lineRule="auto"/>
        <w:jc w:val="center"/>
        <w:rPr>
          <w:b/>
        </w:rPr>
      </w:pPr>
    </w:p>
    <w:p w:rsidR="00617E4B" w:rsidRPr="00963661" w:rsidRDefault="00617E4B" w:rsidP="00617E4B">
      <w:pPr>
        <w:jc w:val="both"/>
      </w:pPr>
      <w:r w:rsidRPr="00963661">
        <w:tab/>
        <w:t xml:space="preserve"> Uchwała wchodzi w życie z dniem podjęcia.</w:t>
      </w:r>
    </w:p>
    <w:p w:rsidR="00617E4B" w:rsidRDefault="00617E4B" w:rsidP="00617E4B">
      <w:pPr>
        <w:jc w:val="both"/>
      </w:pPr>
    </w:p>
    <w:p w:rsidR="00C16F30" w:rsidRDefault="00C16F30" w:rsidP="00617E4B">
      <w:pPr>
        <w:jc w:val="both"/>
      </w:pPr>
    </w:p>
    <w:p w:rsidR="00C16F30" w:rsidRPr="00963661" w:rsidRDefault="00C16F30" w:rsidP="00617E4B">
      <w:pPr>
        <w:jc w:val="both"/>
      </w:pPr>
    </w:p>
    <w:p w:rsidR="00617E4B" w:rsidRPr="00963661" w:rsidRDefault="00617E4B" w:rsidP="00617E4B">
      <w:pPr>
        <w:pBdr>
          <w:bottom w:val="single" w:sz="4" w:space="1" w:color="auto"/>
        </w:pBdr>
        <w:jc w:val="center"/>
      </w:pPr>
      <w:r w:rsidRPr="00963661">
        <w:t>Uzasadnienie</w:t>
      </w:r>
    </w:p>
    <w:p w:rsidR="00617E4B" w:rsidRPr="00963661" w:rsidRDefault="00617E4B" w:rsidP="00617E4B">
      <w:pPr>
        <w:jc w:val="both"/>
        <w:rPr>
          <w:spacing w:val="-1"/>
        </w:rPr>
      </w:pPr>
      <w:r w:rsidRPr="00963661">
        <w:rPr>
          <w:spacing w:val="-1"/>
        </w:rPr>
        <w:t>W związku z Zarządzeniem Nr 2504 /2012 Prezydenta MK z dnia 11.09. 2012 r. w sprawie określenia wysokości środków dla jednostek pomocniczych Gminy Miejskiej Kraków na realizację zadań w roku 2013, które  spowodowało obniżenie środków na zadania powierzone  w zakresie modernizacji infrastruktury sportowej o kwotę 15 600 zł.</w:t>
      </w:r>
    </w:p>
    <w:p w:rsidR="00DE341E" w:rsidRPr="00963661" w:rsidRDefault="00DE341E" w:rsidP="00DE341E">
      <w:pPr>
        <w:spacing w:line="276" w:lineRule="auto"/>
        <w:jc w:val="both"/>
        <w:rPr>
          <w:b/>
        </w:rPr>
      </w:pPr>
      <w:r w:rsidRPr="00963661">
        <w:lastRenderedPageBreak/>
        <w:t>Dz-12.0021.1.373.2012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XXVIII/373/2012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Default="00DE341E" w:rsidP="00DE341E">
      <w:pPr>
        <w:spacing w:line="276" w:lineRule="auto"/>
        <w:jc w:val="center"/>
        <w:rPr>
          <w:b/>
        </w:rPr>
      </w:pPr>
      <w:r w:rsidRPr="00963661">
        <w:rPr>
          <w:b/>
        </w:rPr>
        <w:t xml:space="preserve">            z dnia 20 listopada 2012 r.</w:t>
      </w:r>
    </w:p>
    <w:p w:rsidR="00C16F30" w:rsidRPr="00963661" w:rsidRDefault="00C16F30" w:rsidP="00DE341E">
      <w:pPr>
        <w:spacing w:line="276" w:lineRule="auto"/>
        <w:jc w:val="center"/>
        <w:rPr>
          <w:b/>
        </w:rPr>
      </w:pPr>
    </w:p>
    <w:p w:rsidR="00617E4B" w:rsidRPr="00963661" w:rsidRDefault="00617E4B" w:rsidP="00617E4B">
      <w:pPr>
        <w:jc w:val="both"/>
        <w:rPr>
          <w:b/>
          <w:u w:val="single"/>
        </w:rPr>
      </w:pPr>
      <w:r w:rsidRPr="00963661">
        <w:rPr>
          <w:b/>
          <w:u w:val="single"/>
        </w:rPr>
        <w:t>w sprawie: opinii warunków zabudowy dla zamierzenia inwestycyjnego pn. Rewitalizacja parku im. Anny i Erazma Jerzmanowskich w Krakowie-Prokocimiu przy ul. Górników/Na Wrzosach/</w:t>
      </w:r>
      <w:r w:rsidR="00C16F30">
        <w:rPr>
          <w:b/>
          <w:u w:val="single"/>
        </w:rPr>
        <w:t>Ż</w:t>
      </w:r>
      <w:r w:rsidRPr="00963661">
        <w:rPr>
          <w:b/>
          <w:u w:val="single"/>
        </w:rPr>
        <w:t>abiej/Wielickiej/Kłodzkiej.</w:t>
      </w:r>
    </w:p>
    <w:p w:rsidR="00617E4B" w:rsidRPr="00963661" w:rsidRDefault="00617E4B" w:rsidP="00617E4B">
      <w:pPr>
        <w:jc w:val="both"/>
        <w:rPr>
          <w:b/>
          <w:u w:val="single"/>
        </w:rPr>
      </w:pP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j Statutu Dzielnicy XII Bieżanów – Prokocim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Default="00617E4B" w:rsidP="00617E4B">
      <w:pPr>
        <w:jc w:val="center"/>
        <w:rPr>
          <w:b/>
        </w:rPr>
      </w:pPr>
      <w:r w:rsidRPr="00963661">
        <w:rPr>
          <w:b/>
        </w:rPr>
        <w:t>§ 1</w:t>
      </w:r>
    </w:p>
    <w:p w:rsidR="00C16F30" w:rsidRPr="00963661" w:rsidRDefault="00C16F30" w:rsidP="00617E4B">
      <w:pPr>
        <w:jc w:val="center"/>
        <w:rPr>
          <w:b/>
        </w:rPr>
      </w:pPr>
    </w:p>
    <w:p w:rsidR="00617E4B" w:rsidRPr="00963661" w:rsidRDefault="00617E4B" w:rsidP="00C16F30">
      <w:pPr>
        <w:spacing w:line="360" w:lineRule="auto"/>
        <w:jc w:val="both"/>
      </w:pPr>
      <w:r w:rsidRPr="00963661">
        <w:tab/>
        <w:t>Opiniuje się pozytywnie warunki zabudowy dla zamierzenia inwestycyjnego pn.: Rewitalizacja Parku im. Anny i Erazma Jerzmanowskich w Krakowie-Prokocimiu, polegająca na  budowie fontanny „Źródło Erazma” wraz z pomieszczeniem pompowni, budynku toalety publicznej, urządzeń małej architektury wraz z</w:t>
      </w:r>
      <w:r w:rsidR="00A5537D">
        <w:t xml:space="preserve"> </w:t>
      </w:r>
      <w:r w:rsidRPr="00963661">
        <w:t xml:space="preserve">oświetleniem na działkach  nr 747/4, 715/5, 715/4, 716, 1370, 1369, 1022/9 </w:t>
      </w:r>
      <w:proofErr w:type="spellStart"/>
      <w:r w:rsidRPr="00963661">
        <w:t>obr</w:t>
      </w:r>
      <w:proofErr w:type="spellEnd"/>
      <w:r w:rsidRPr="00963661">
        <w:t xml:space="preserve">. 53 Podgórze oraz na części działek nr: 748, 747/2, 896/3, 1371, 1372, 1373, 893/3, 997/1, 958/5, 995/2, 894 </w:t>
      </w:r>
      <w:proofErr w:type="spellStart"/>
      <w:r w:rsidRPr="00963661">
        <w:t>obr.jw</w:t>
      </w:r>
      <w:proofErr w:type="spellEnd"/>
      <w:r w:rsidRPr="00963661">
        <w:t xml:space="preserve">. wraz z infrastrukturą techniczną na działkach nr 748 i 747/4 </w:t>
      </w:r>
      <w:proofErr w:type="spellStart"/>
      <w:r w:rsidRPr="00963661">
        <w:t>obr.jw</w:t>
      </w:r>
      <w:proofErr w:type="spellEnd"/>
      <w:r w:rsidRPr="00963661">
        <w:t>.</w:t>
      </w:r>
      <w:r w:rsidR="00A5537D">
        <w:t xml:space="preserve"> przy ul. Górników/Na Wrzosach/Ż</w:t>
      </w:r>
      <w:r w:rsidRPr="00963661">
        <w:t>abiej/Wielickiej/Kłodzkiej w Krakowie.</w:t>
      </w:r>
    </w:p>
    <w:p w:rsidR="00617E4B" w:rsidRDefault="00617E4B" w:rsidP="00617E4B">
      <w:pPr>
        <w:spacing w:line="276" w:lineRule="auto"/>
        <w:jc w:val="center"/>
        <w:rPr>
          <w:b/>
        </w:rPr>
      </w:pPr>
      <w:r w:rsidRPr="00963661">
        <w:rPr>
          <w:b/>
        </w:rPr>
        <w:t>§ 2</w:t>
      </w:r>
    </w:p>
    <w:p w:rsidR="00385C19" w:rsidRPr="00963661" w:rsidRDefault="00385C19" w:rsidP="00617E4B">
      <w:pPr>
        <w:spacing w:line="276" w:lineRule="auto"/>
        <w:jc w:val="center"/>
        <w:rPr>
          <w:b/>
        </w:rPr>
      </w:pPr>
    </w:p>
    <w:p w:rsidR="00617E4B" w:rsidRDefault="00617E4B" w:rsidP="00617E4B">
      <w:pPr>
        <w:jc w:val="both"/>
      </w:pPr>
      <w:r w:rsidRPr="00963661">
        <w:t xml:space="preserve">             Uchwała wchodzi w życie z dniem podjęcia. </w:t>
      </w: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385C19" w:rsidRDefault="00385C19" w:rsidP="00617E4B">
      <w:pPr>
        <w:jc w:val="both"/>
      </w:pPr>
    </w:p>
    <w:p w:rsidR="00385C19" w:rsidRPr="00963661" w:rsidRDefault="00385C19" w:rsidP="00617E4B">
      <w:pPr>
        <w:jc w:val="both"/>
      </w:pPr>
    </w:p>
    <w:p w:rsidR="00617E4B" w:rsidRPr="00963661" w:rsidRDefault="00617E4B" w:rsidP="00617E4B">
      <w:pPr>
        <w:jc w:val="both"/>
      </w:pPr>
    </w:p>
    <w:p w:rsidR="00617E4B" w:rsidRPr="00963661" w:rsidRDefault="00617E4B" w:rsidP="00617E4B">
      <w:pPr>
        <w:pBdr>
          <w:bottom w:val="single" w:sz="4" w:space="1" w:color="auto"/>
        </w:pBdr>
        <w:jc w:val="center"/>
      </w:pPr>
      <w:r w:rsidRPr="00963661">
        <w:t>Uzasadnienie:</w:t>
      </w:r>
    </w:p>
    <w:p w:rsidR="00617E4B" w:rsidRPr="00963661" w:rsidRDefault="00617E4B" w:rsidP="00617E4B">
      <w:pPr>
        <w:spacing w:line="276" w:lineRule="auto"/>
        <w:jc w:val="both"/>
      </w:pPr>
      <w:r w:rsidRPr="00963661">
        <w:t xml:space="preserve">W odpowiedzi na pismo Wydziału Architektury i Urbanistyki AU-02-4.6730.2.1441.2012.KCZ z dnia 26.10.2012 r. </w:t>
      </w:r>
    </w:p>
    <w:p w:rsidR="00617E4B" w:rsidRPr="00963661" w:rsidRDefault="00617E4B" w:rsidP="00617E4B">
      <w:pPr>
        <w:spacing w:line="276" w:lineRule="auto"/>
        <w:jc w:val="both"/>
      </w:pPr>
    </w:p>
    <w:p w:rsidR="00617E4B" w:rsidRPr="00963661" w:rsidRDefault="00617E4B" w:rsidP="00617E4B">
      <w:pPr>
        <w:spacing w:line="276" w:lineRule="auto"/>
        <w:jc w:val="both"/>
      </w:pPr>
    </w:p>
    <w:p w:rsidR="00DE341E" w:rsidRPr="00963661" w:rsidRDefault="00DE341E" w:rsidP="00DE341E">
      <w:pPr>
        <w:spacing w:line="276" w:lineRule="auto"/>
        <w:jc w:val="both"/>
        <w:rPr>
          <w:b/>
        </w:rPr>
      </w:pPr>
      <w:r w:rsidRPr="00963661">
        <w:lastRenderedPageBreak/>
        <w:t>Dz-12.0021.1.374.2012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XXVIII/374/2012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both"/>
        <w:rPr>
          <w:b/>
          <w:u w:val="single"/>
        </w:rPr>
      </w:pPr>
      <w:r w:rsidRPr="00963661">
        <w:rPr>
          <w:b/>
          <w:u w:val="single"/>
        </w:rPr>
        <w:t xml:space="preserve">w sprawie: opinii warunków zabudowy dla zamierzenia inwestycyjnego pn. Rozbudowa budynku mieszkalnego jednorodzinnego na budynek mieszkalny wielorodzinny na działce nr 488 obr.53 Podgórze wraz z budową zjazdu z działki nr 1001/3 </w:t>
      </w:r>
      <w:proofErr w:type="spellStart"/>
      <w:r w:rsidRPr="00963661">
        <w:rPr>
          <w:b/>
          <w:u w:val="single"/>
        </w:rPr>
        <w:t>obr.j.w</w:t>
      </w:r>
      <w:proofErr w:type="spellEnd"/>
      <w:r w:rsidRPr="00963661">
        <w:rPr>
          <w:b/>
          <w:u w:val="single"/>
        </w:rPr>
        <w:t>. przy ul. Jasińskiego w Krakowie.</w:t>
      </w:r>
    </w:p>
    <w:p w:rsidR="00617E4B" w:rsidRPr="00963661" w:rsidRDefault="00617E4B" w:rsidP="00617E4B">
      <w:pPr>
        <w:jc w:val="both"/>
        <w:rPr>
          <w:b/>
          <w:u w:val="single"/>
        </w:rPr>
      </w:pP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j Statutu Dzielnicy XII Bieżanów – Prokocim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Default="00617E4B" w:rsidP="00617E4B">
      <w:pPr>
        <w:jc w:val="center"/>
        <w:rPr>
          <w:b/>
        </w:rPr>
      </w:pPr>
      <w:r w:rsidRPr="00963661">
        <w:rPr>
          <w:b/>
        </w:rPr>
        <w:t>§ 1</w:t>
      </w:r>
    </w:p>
    <w:p w:rsidR="00C16F30" w:rsidRPr="00963661" w:rsidRDefault="00C16F30" w:rsidP="00617E4B">
      <w:pPr>
        <w:jc w:val="center"/>
        <w:rPr>
          <w:b/>
        </w:rPr>
      </w:pPr>
    </w:p>
    <w:p w:rsidR="00617E4B" w:rsidRPr="00963661" w:rsidRDefault="00617E4B" w:rsidP="00C16F30">
      <w:pPr>
        <w:spacing w:line="360" w:lineRule="auto"/>
        <w:jc w:val="both"/>
      </w:pPr>
      <w:r w:rsidRPr="00963661">
        <w:tab/>
        <w:t xml:space="preserve">Opiniuje się negatywnie warunki zabudowy dla zamierzenia inwestycyjnego pn.: Rozbudowa budynku mieszkalnego jednorodzinnego na budynek mieszkalny wielorodzinny na działce nr 488 obr.53 Podgórze wraz z budową zjazdu z działki nr 1001/3 </w:t>
      </w:r>
      <w:proofErr w:type="spellStart"/>
      <w:r w:rsidRPr="00963661">
        <w:t>obr</w:t>
      </w:r>
      <w:proofErr w:type="spellEnd"/>
      <w:r w:rsidRPr="00963661">
        <w:t>.</w:t>
      </w:r>
      <w:r w:rsidR="00620729">
        <w:t xml:space="preserve"> </w:t>
      </w:r>
      <w:r w:rsidRPr="00963661">
        <w:t>jw. przy ul. Jasińskiego w Krakowie.</w:t>
      </w:r>
    </w:p>
    <w:p w:rsidR="00617E4B" w:rsidRPr="00963661" w:rsidRDefault="00617E4B" w:rsidP="00617E4B">
      <w:pPr>
        <w:spacing w:line="276" w:lineRule="auto"/>
        <w:jc w:val="both"/>
      </w:pPr>
    </w:p>
    <w:p w:rsidR="00617E4B" w:rsidRDefault="00617E4B" w:rsidP="00617E4B">
      <w:pPr>
        <w:spacing w:line="276" w:lineRule="auto"/>
        <w:jc w:val="center"/>
        <w:rPr>
          <w:b/>
        </w:rPr>
      </w:pPr>
      <w:r w:rsidRPr="00963661">
        <w:rPr>
          <w:b/>
        </w:rPr>
        <w:t>§ 2</w:t>
      </w:r>
    </w:p>
    <w:p w:rsidR="00C16F30" w:rsidRPr="00963661" w:rsidRDefault="00C16F30" w:rsidP="00617E4B">
      <w:pPr>
        <w:spacing w:line="276" w:lineRule="auto"/>
        <w:jc w:val="center"/>
        <w:rPr>
          <w:b/>
        </w:rPr>
      </w:pPr>
    </w:p>
    <w:p w:rsidR="00617E4B" w:rsidRDefault="00617E4B" w:rsidP="00617E4B">
      <w:pPr>
        <w:jc w:val="both"/>
      </w:pPr>
      <w:r w:rsidRPr="00963661">
        <w:t xml:space="preserve">             Uchwała wchodzi w życie z dniem podjęcia. </w:t>
      </w: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Pr="00963661" w:rsidRDefault="00C16F30" w:rsidP="00617E4B">
      <w:pPr>
        <w:jc w:val="both"/>
      </w:pPr>
    </w:p>
    <w:p w:rsidR="00617E4B" w:rsidRPr="00963661" w:rsidRDefault="00617E4B" w:rsidP="00617E4B">
      <w:pPr>
        <w:jc w:val="both"/>
      </w:pPr>
    </w:p>
    <w:p w:rsidR="00617E4B" w:rsidRPr="00963661" w:rsidRDefault="00617E4B" w:rsidP="00617E4B">
      <w:pPr>
        <w:pBdr>
          <w:bottom w:val="single" w:sz="4" w:space="1" w:color="auto"/>
        </w:pBdr>
        <w:jc w:val="center"/>
      </w:pPr>
      <w:r w:rsidRPr="00963661">
        <w:t>Uzasadnienie:</w:t>
      </w:r>
    </w:p>
    <w:p w:rsidR="00617E4B" w:rsidRDefault="00617E4B" w:rsidP="00617E4B">
      <w:pPr>
        <w:spacing w:line="276" w:lineRule="auto"/>
        <w:jc w:val="both"/>
      </w:pPr>
      <w:r w:rsidRPr="00963661">
        <w:t>W odpowiedzi na pismo Wydziału Architektury i Urbanistyki AU-02-4.6730.2.1383.2012.APS  z dnia 30.08. 2012 r.</w:t>
      </w:r>
    </w:p>
    <w:p w:rsidR="00385C19" w:rsidRPr="00385C19" w:rsidRDefault="00385C19" w:rsidP="00617E4B">
      <w:pPr>
        <w:spacing w:line="276" w:lineRule="auto"/>
        <w:jc w:val="both"/>
      </w:pPr>
      <w:r>
        <w:t>Przedmiotowa inwestycja przewidująca budowę domu wielorodzinnego znajduje się w zabudowie typowo jednorodzinnej.</w:t>
      </w:r>
    </w:p>
    <w:p w:rsidR="00617E4B" w:rsidRPr="00963661" w:rsidRDefault="00617E4B" w:rsidP="00617E4B">
      <w:pPr>
        <w:jc w:val="center"/>
        <w:rPr>
          <w:b/>
        </w:rPr>
      </w:pPr>
    </w:p>
    <w:p w:rsidR="00617E4B" w:rsidRPr="00963661" w:rsidRDefault="00617E4B" w:rsidP="00617E4B">
      <w:pPr>
        <w:jc w:val="center"/>
        <w:rPr>
          <w:b/>
        </w:rPr>
      </w:pPr>
    </w:p>
    <w:p w:rsidR="00DE341E" w:rsidRPr="00963661" w:rsidRDefault="00DE341E" w:rsidP="00617E4B">
      <w:pPr>
        <w:jc w:val="center"/>
        <w:rPr>
          <w:b/>
        </w:rPr>
      </w:pPr>
    </w:p>
    <w:p w:rsidR="00DE341E" w:rsidRPr="00963661" w:rsidRDefault="00C16F30" w:rsidP="00DE341E">
      <w:pPr>
        <w:spacing w:line="276" w:lineRule="auto"/>
        <w:jc w:val="both"/>
        <w:rPr>
          <w:b/>
        </w:rPr>
      </w:pPr>
      <w:r>
        <w:lastRenderedPageBreak/>
        <w:t>D</w:t>
      </w:r>
      <w:r w:rsidR="00DE341E" w:rsidRPr="00963661">
        <w:t>z-12.0021.1.375.2012</w:t>
      </w:r>
      <w:r w:rsidR="00DE341E"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XXVIII/375/2012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both"/>
        <w:rPr>
          <w:b/>
          <w:u w:val="single"/>
        </w:rPr>
      </w:pPr>
      <w:r w:rsidRPr="00963661">
        <w:rPr>
          <w:b/>
          <w:u w:val="single"/>
        </w:rPr>
        <w:t xml:space="preserve">w sprawie: opinii warunków zabudowy dla zamierzenia inwestycyjnego pn. Budowa budynku mieszkalnego wielorodzinnego na działce nr 258 </w:t>
      </w:r>
      <w:proofErr w:type="spellStart"/>
      <w:r w:rsidRPr="00963661">
        <w:rPr>
          <w:b/>
          <w:u w:val="single"/>
        </w:rPr>
        <w:t>obr</w:t>
      </w:r>
      <w:proofErr w:type="spellEnd"/>
      <w:r w:rsidRPr="00963661">
        <w:rPr>
          <w:b/>
          <w:u w:val="single"/>
        </w:rPr>
        <w:t xml:space="preserve"> 56 Podgórze wraz z infrastrukturą techniczną przy ul. Bieżanowskiej w Krakowie.</w:t>
      </w: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j Statutu Dzielnicy XII Bieżanów – Prokocim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617E4B" w:rsidRDefault="00617E4B" w:rsidP="00617E4B">
      <w:pPr>
        <w:jc w:val="both"/>
      </w:pPr>
    </w:p>
    <w:p w:rsidR="00C16F30" w:rsidRPr="00963661" w:rsidRDefault="00C16F30" w:rsidP="00617E4B">
      <w:pPr>
        <w:jc w:val="both"/>
      </w:pPr>
    </w:p>
    <w:p w:rsidR="00617E4B" w:rsidRDefault="00617E4B" w:rsidP="00617E4B">
      <w:pPr>
        <w:jc w:val="center"/>
        <w:rPr>
          <w:b/>
        </w:rPr>
      </w:pPr>
      <w:r w:rsidRPr="00963661">
        <w:rPr>
          <w:b/>
        </w:rPr>
        <w:t>§ 1</w:t>
      </w:r>
    </w:p>
    <w:p w:rsidR="00C16F30" w:rsidRPr="00963661" w:rsidRDefault="00C16F30" w:rsidP="00617E4B">
      <w:pPr>
        <w:jc w:val="center"/>
        <w:rPr>
          <w:b/>
        </w:rPr>
      </w:pPr>
    </w:p>
    <w:p w:rsidR="00617E4B" w:rsidRPr="00963661" w:rsidRDefault="00617E4B" w:rsidP="00C16F30">
      <w:pPr>
        <w:spacing w:line="360" w:lineRule="auto"/>
        <w:jc w:val="both"/>
      </w:pPr>
      <w:r w:rsidRPr="00963661">
        <w:tab/>
        <w:t xml:space="preserve">Opiniuje się negatywnie warunki zabudowy dla zamierzenia inwestycyjnego pn.: Budowa budynku mieszkalnego wielorodzinnego na działce nr 258 </w:t>
      </w:r>
      <w:proofErr w:type="spellStart"/>
      <w:r w:rsidRPr="00963661">
        <w:t>obr</w:t>
      </w:r>
      <w:proofErr w:type="spellEnd"/>
      <w:r w:rsidRPr="00963661">
        <w:t xml:space="preserve"> 56 Podgórze wraz z infrastrukturą techniczną oraz budową zjazdów z działek nr 360 i 370/1 </w:t>
      </w:r>
      <w:proofErr w:type="spellStart"/>
      <w:r w:rsidRPr="00963661">
        <w:t>obr</w:t>
      </w:r>
      <w:proofErr w:type="spellEnd"/>
      <w:r w:rsidRPr="00963661">
        <w:t>. jw. przy ul. Bieżanowskiej w Krakowie.</w:t>
      </w:r>
    </w:p>
    <w:p w:rsidR="00617E4B" w:rsidRPr="00963661" w:rsidRDefault="00617E4B" w:rsidP="00617E4B">
      <w:pPr>
        <w:jc w:val="both"/>
      </w:pPr>
    </w:p>
    <w:p w:rsidR="00617E4B" w:rsidRPr="00963661" w:rsidRDefault="00617E4B" w:rsidP="00617E4B">
      <w:pPr>
        <w:spacing w:line="276" w:lineRule="auto"/>
        <w:jc w:val="both"/>
      </w:pPr>
    </w:p>
    <w:p w:rsidR="00617E4B" w:rsidRDefault="00617E4B" w:rsidP="00617E4B">
      <w:pPr>
        <w:spacing w:line="276" w:lineRule="auto"/>
        <w:jc w:val="center"/>
        <w:rPr>
          <w:b/>
        </w:rPr>
      </w:pPr>
      <w:r w:rsidRPr="00963661">
        <w:rPr>
          <w:b/>
        </w:rPr>
        <w:t>§ 2</w:t>
      </w:r>
    </w:p>
    <w:p w:rsidR="00C16F30" w:rsidRPr="00963661" w:rsidRDefault="00C16F30" w:rsidP="00617E4B">
      <w:pPr>
        <w:spacing w:line="276" w:lineRule="auto"/>
        <w:jc w:val="center"/>
        <w:rPr>
          <w:b/>
        </w:rPr>
      </w:pPr>
    </w:p>
    <w:p w:rsidR="00617E4B" w:rsidRDefault="00617E4B" w:rsidP="00617E4B">
      <w:pPr>
        <w:jc w:val="both"/>
      </w:pPr>
      <w:r w:rsidRPr="00963661">
        <w:t xml:space="preserve">             Uchwała wchodzi w życie z dniem podjęcia. </w:t>
      </w: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Pr="00963661" w:rsidRDefault="00C16F30" w:rsidP="00617E4B">
      <w:pPr>
        <w:jc w:val="both"/>
      </w:pPr>
    </w:p>
    <w:p w:rsidR="00617E4B" w:rsidRPr="00963661" w:rsidRDefault="00617E4B" w:rsidP="00617E4B">
      <w:pPr>
        <w:jc w:val="both"/>
      </w:pPr>
    </w:p>
    <w:p w:rsidR="00617E4B" w:rsidRPr="00963661" w:rsidRDefault="00617E4B" w:rsidP="00617E4B">
      <w:pPr>
        <w:pBdr>
          <w:bottom w:val="single" w:sz="4" w:space="1" w:color="auto"/>
        </w:pBdr>
        <w:jc w:val="center"/>
      </w:pPr>
      <w:r w:rsidRPr="00963661">
        <w:t>Uzasadnienie:</w:t>
      </w:r>
    </w:p>
    <w:p w:rsidR="00620729" w:rsidRPr="00385C19" w:rsidRDefault="00617E4B" w:rsidP="00620729">
      <w:pPr>
        <w:spacing w:line="276" w:lineRule="auto"/>
        <w:jc w:val="both"/>
      </w:pPr>
      <w:r w:rsidRPr="00963661">
        <w:t xml:space="preserve">W odpowiedzi na pismo Wydziału Architektury i Urbanistyki AU-02-4.6730.2.1383.2012.APS  z dnia 31.08. 2012 r. </w:t>
      </w:r>
      <w:r w:rsidR="00620729">
        <w:t>Przedmiotowa inwestycja przewidująca budowę domu wielorodzinnego znajduje się w zabudowie typowo jednorodzinnej.</w:t>
      </w:r>
    </w:p>
    <w:p w:rsidR="00DE341E" w:rsidRPr="00963661" w:rsidRDefault="00DE341E" w:rsidP="00DE341E">
      <w:pPr>
        <w:spacing w:line="276" w:lineRule="auto"/>
        <w:jc w:val="both"/>
        <w:rPr>
          <w:b/>
        </w:rPr>
      </w:pPr>
      <w:r w:rsidRPr="00963661">
        <w:lastRenderedPageBreak/>
        <w:t>Dz-12.0021.1.376.2012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XXVIII/376/2012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Default="00617E4B" w:rsidP="00617E4B">
      <w:pPr>
        <w:jc w:val="both"/>
      </w:pPr>
    </w:p>
    <w:p w:rsidR="004E2A50" w:rsidRPr="00963661" w:rsidRDefault="004E2A50" w:rsidP="00617E4B">
      <w:pPr>
        <w:jc w:val="both"/>
      </w:pPr>
    </w:p>
    <w:p w:rsidR="00617E4B" w:rsidRPr="00963661" w:rsidRDefault="00617E4B" w:rsidP="00617E4B">
      <w:pPr>
        <w:jc w:val="both"/>
      </w:pPr>
    </w:p>
    <w:p w:rsidR="00617E4B" w:rsidRPr="00963661" w:rsidRDefault="00617E4B" w:rsidP="00617E4B">
      <w:pPr>
        <w:jc w:val="both"/>
        <w:rPr>
          <w:b/>
          <w:u w:val="single"/>
        </w:rPr>
      </w:pPr>
      <w:r w:rsidRPr="00963661">
        <w:rPr>
          <w:b/>
          <w:u w:val="single"/>
        </w:rPr>
        <w:t>w sprawie: opinii warunków zabudowy dla zamierzenia inwestycyjnego pn. Budowa zespołu budynków mieszkalnych wielorodzinnych z wbudowanymi usługami w poziomie parterów, gar</w:t>
      </w:r>
      <w:r w:rsidR="00385C19">
        <w:rPr>
          <w:b/>
          <w:u w:val="single"/>
        </w:rPr>
        <w:t>a</w:t>
      </w:r>
      <w:r w:rsidRPr="00963661">
        <w:rPr>
          <w:b/>
          <w:u w:val="single"/>
        </w:rPr>
        <w:t>żami podziemnymi, naziemnymi miejscami postojowymi przy ul. Jerzmanowskiego w Krakowie.</w:t>
      </w: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j Statutu Dzielnicy XII Bieżanów – Prokocim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Default="00617E4B" w:rsidP="00617E4B">
      <w:pPr>
        <w:jc w:val="center"/>
        <w:rPr>
          <w:b/>
        </w:rPr>
      </w:pPr>
      <w:r w:rsidRPr="00963661">
        <w:rPr>
          <w:b/>
        </w:rPr>
        <w:t>§ 1</w:t>
      </w:r>
    </w:p>
    <w:p w:rsidR="00C16F30" w:rsidRPr="00963661" w:rsidRDefault="00C16F30" w:rsidP="00617E4B">
      <w:pPr>
        <w:jc w:val="center"/>
        <w:rPr>
          <w:b/>
        </w:rPr>
      </w:pPr>
    </w:p>
    <w:p w:rsidR="00617E4B" w:rsidRPr="00963661" w:rsidRDefault="00617E4B" w:rsidP="00C16F30">
      <w:pPr>
        <w:spacing w:line="360" w:lineRule="auto"/>
        <w:jc w:val="both"/>
      </w:pPr>
      <w:r w:rsidRPr="00963661">
        <w:tab/>
        <w:t xml:space="preserve">Opiniuje się negatywnie warunki zabudowy dla zamierzenia inwestycyjnego pn.: Budowa zespołu budynków mieszkalnych wielorodzinnych z wbudowanymi usługami w poziomie parterów, garażami podziemnymi, naziemnymi miejscami postojowymi, wewnętrzną obsługą komunikacyjną na działce nr 351/433 </w:t>
      </w:r>
      <w:proofErr w:type="spellStart"/>
      <w:r w:rsidRPr="00963661">
        <w:t>obr</w:t>
      </w:r>
      <w:proofErr w:type="spellEnd"/>
      <w:r w:rsidRPr="00963661">
        <w:t xml:space="preserve">. 55 jedn. </w:t>
      </w:r>
      <w:proofErr w:type="spellStart"/>
      <w:r w:rsidRPr="00963661">
        <w:t>ewid</w:t>
      </w:r>
      <w:proofErr w:type="spellEnd"/>
      <w:r w:rsidRPr="00963661">
        <w:t xml:space="preserve">. Podgórze wraz z infrastrukturą techniczną oraz budową/przebudową wjazdów na działkach nr 351/433, 351/434, 351/430 </w:t>
      </w:r>
      <w:proofErr w:type="spellStart"/>
      <w:r w:rsidRPr="00963661">
        <w:t>obr</w:t>
      </w:r>
      <w:proofErr w:type="spellEnd"/>
      <w:r w:rsidRPr="00963661">
        <w:t xml:space="preserve">. 55 jedn. </w:t>
      </w:r>
      <w:proofErr w:type="spellStart"/>
      <w:r w:rsidRPr="00963661">
        <w:t>ewid</w:t>
      </w:r>
      <w:proofErr w:type="spellEnd"/>
      <w:r w:rsidRPr="00963661">
        <w:t>. Podgórze przy ul. Jerzmanowskiego w Krakowie.</w:t>
      </w:r>
    </w:p>
    <w:p w:rsidR="00617E4B" w:rsidRPr="00963661" w:rsidRDefault="00617E4B" w:rsidP="00617E4B">
      <w:pPr>
        <w:jc w:val="both"/>
      </w:pPr>
    </w:p>
    <w:p w:rsidR="00617E4B" w:rsidRDefault="00617E4B" w:rsidP="00617E4B">
      <w:pPr>
        <w:spacing w:line="276" w:lineRule="auto"/>
        <w:jc w:val="center"/>
        <w:rPr>
          <w:b/>
        </w:rPr>
      </w:pPr>
      <w:r w:rsidRPr="00963661">
        <w:rPr>
          <w:b/>
        </w:rPr>
        <w:t>§ 2</w:t>
      </w:r>
    </w:p>
    <w:p w:rsidR="00C16F30" w:rsidRPr="00963661" w:rsidRDefault="00C16F30" w:rsidP="00617E4B">
      <w:pPr>
        <w:spacing w:line="276" w:lineRule="auto"/>
        <w:jc w:val="center"/>
        <w:rPr>
          <w:b/>
        </w:rPr>
      </w:pPr>
    </w:p>
    <w:p w:rsidR="00617E4B" w:rsidRDefault="00617E4B" w:rsidP="00617E4B">
      <w:pPr>
        <w:jc w:val="both"/>
      </w:pPr>
      <w:r w:rsidRPr="00963661">
        <w:t xml:space="preserve">             Uchwała wchodzi w życie z dniem podjęcia. </w:t>
      </w: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Default="00C16F30" w:rsidP="00617E4B">
      <w:pPr>
        <w:jc w:val="both"/>
      </w:pPr>
    </w:p>
    <w:p w:rsidR="00C16F30" w:rsidRPr="00963661" w:rsidRDefault="00C16F30" w:rsidP="00617E4B">
      <w:pPr>
        <w:jc w:val="both"/>
      </w:pPr>
    </w:p>
    <w:p w:rsidR="00617E4B" w:rsidRPr="00963661" w:rsidRDefault="00617E4B" w:rsidP="00617E4B">
      <w:pPr>
        <w:jc w:val="both"/>
      </w:pPr>
    </w:p>
    <w:p w:rsidR="00617E4B" w:rsidRPr="00963661" w:rsidRDefault="00617E4B" w:rsidP="00617E4B">
      <w:pPr>
        <w:pBdr>
          <w:bottom w:val="single" w:sz="4" w:space="1" w:color="auto"/>
        </w:pBdr>
        <w:jc w:val="center"/>
      </w:pPr>
      <w:r w:rsidRPr="00963661">
        <w:t>Uzasadnienie:</w:t>
      </w:r>
    </w:p>
    <w:p w:rsidR="00617E4B" w:rsidRPr="00963661" w:rsidRDefault="00617E4B" w:rsidP="00617E4B">
      <w:pPr>
        <w:spacing w:line="276" w:lineRule="auto"/>
        <w:jc w:val="both"/>
      </w:pPr>
      <w:r w:rsidRPr="00963661">
        <w:t xml:space="preserve">W odpowiedzi na pismo Wydziału Architektury i Urbanistyki –AU-02-4.6730.2.1767.2012.MLU  z dnia 28.09. 2012 r. </w:t>
      </w:r>
    </w:p>
    <w:p w:rsidR="00DE341E" w:rsidRDefault="00C16F30" w:rsidP="00617E4B">
      <w:pPr>
        <w:spacing w:line="276" w:lineRule="auto"/>
        <w:jc w:val="both"/>
      </w:pPr>
      <w:r>
        <w:t>Pierwotna g</w:t>
      </w:r>
      <w:r w:rsidR="00385C19">
        <w:t>ranica zabudowy sięga do granicy ulicy Jerzmanowskiego, dalej jest teren usługowy i park.</w:t>
      </w:r>
    </w:p>
    <w:p w:rsidR="00DE341E" w:rsidRPr="00963661" w:rsidRDefault="00DE341E" w:rsidP="00DE341E">
      <w:pPr>
        <w:spacing w:line="276" w:lineRule="auto"/>
        <w:jc w:val="both"/>
        <w:rPr>
          <w:b/>
        </w:rPr>
      </w:pPr>
      <w:r w:rsidRPr="00963661">
        <w:lastRenderedPageBreak/>
        <w:t>Dz-12.0021.1.377.2012</w:t>
      </w:r>
      <w:r w:rsidRPr="00963661">
        <w:rPr>
          <w:b/>
        </w:rPr>
        <w:t xml:space="preserve">   </w:t>
      </w:r>
    </w:p>
    <w:p w:rsidR="00DE341E" w:rsidRPr="00963661" w:rsidRDefault="00DE341E" w:rsidP="00DE341E">
      <w:pPr>
        <w:spacing w:line="276" w:lineRule="auto"/>
        <w:jc w:val="both"/>
        <w:rPr>
          <w:b/>
        </w:rPr>
      </w:pPr>
    </w:p>
    <w:p w:rsidR="00DE341E" w:rsidRPr="00963661" w:rsidRDefault="00DE341E" w:rsidP="00DE341E">
      <w:pPr>
        <w:spacing w:line="276" w:lineRule="auto"/>
        <w:jc w:val="both"/>
        <w:rPr>
          <w:b/>
        </w:rPr>
      </w:pPr>
      <w:r w:rsidRPr="00963661">
        <w:rPr>
          <w:b/>
        </w:rPr>
        <w:tab/>
      </w:r>
      <w:r w:rsidRPr="00963661">
        <w:rPr>
          <w:b/>
        </w:rPr>
        <w:tab/>
      </w:r>
      <w:r w:rsidRPr="00963661">
        <w:rPr>
          <w:b/>
        </w:rPr>
        <w:tab/>
      </w:r>
      <w:r w:rsidRPr="00963661">
        <w:rPr>
          <w:b/>
        </w:rPr>
        <w:tab/>
        <w:t xml:space="preserve">       Uchwała Nr XXVIII/377/2012</w:t>
      </w:r>
    </w:p>
    <w:p w:rsidR="00DE341E" w:rsidRPr="00963661" w:rsidRDefault="00DE341E" w:rsidP="00DE341E">
      <w:pPr>
        <w:spacing w:line="276" w:lineRule="auto"/>
        <w:jc w:val="center"/>
        <w:rPr>
          <w:b/>
        </w:rPr>
      </w:pPr>
      <w:r w:rsidRPr="00963661">
        <w:rPr>
          <w:b/>
        </w:rPr>
        <w:t xml:space="preserve">       Rady Dzielnicy XII</w:t>
      </w:r>
    </w:p>
    <w:p w:rsidR="00DE341E" w:rsidRPr="00963661" w:rsidRDefault="00DE341E" w:rsidP="00DE341E">
      <w:pPr>
        <w:spacing w:line="276" w:lineRule="auto"/>
        <w:jc w:val="center"/>
        <w:rPr>
          <w:b/>
        </w:rPr>
      </w:pPr>
      <w:r w:rsidRPr="00963661">
        <w:rPr>
          <w:b/>
        </w:rPr>
        <w:t xml:space="preserve">          Bieżanów - Prokocim</w:t>
      </w:r>
    </w:p>
    <w:p w:rsidR="00DE341E" w:rsidRPr="00963661" w:rsidRDefault="00DE341E" w:rsidP="00DE341E">
      <w:pPr>
        <w:spacing w:line="276" w:lineRule="auto"/>
        <w:jc w:val="center"/>
        <w:rPr>
          <w:b/>
        </w:rPr>
      </w:pPr>
      <w:r w:rsidRPr="00963661">
        <w:rPr>
          <w:b/>
        </w:rPr>
        <w:t xml:space="preserve">            z dnia 20 listopada 2012 r.</w:t>
      </w:r>
    </w:p>
    <w:p w:rsidR="00617E4B" w:rsidRPr="00963661" w:rsidRDefault="00617E4B" w:rsidP="00617E4B">
      <w:pPr>
        <w:jc w:val="center"/>
        <w:rPr>
          <w:b/>
        </w:rPr>
      </w:pPr>
    </w:p>
    <w:p w:rsidR="00617E4B" w:rsidRPr="00963661" w:rsidRDefault="00617E4B" w:rsidP="00617E4B">
      <w:pPr>
        <w:jc w:val="center"/>
        <w:rPr>
          <w:b/>
        </w:rPr>
      </w:pPr>
    </w:p>
    <w:p w:rsidR="00617E4B" w:rsidRPr="00963661" w:rsidRDefault="00617E4B" w:rsidP="00617E4B">
      <w:pPr>
        <w:jc w:val="both"/>
        <w:rPr>
          <w:b/>
          <w:u w:val="single"/>
        </w:rPr>
      </w:pPr>
      <w:r w:rsidRPr="00963661">
        <w:rPr>
          <w:b/>
          <w:u w:val="single"/>
        </w:rPr>
        <w:t>w sprawie: listy rankingowej zadań powierzonych na rok 2013 w zakresie prac remontowych dróg, chodników wraz z oświetleniem.</w:t>
      </w:r>
    </w:p>
    <w:p w:rsidR="00617E4B" w:rsidRPr="00963661" w:rsidRDefault="00617E4B" w:rsidP="00617E4B">
      <w:pPr>
        <w:jc w:val="both"/>
      </w:pPr>
      <w:r w:rsidRPr="00963661">
        <w:t xml:space="preserve">Na podstawie § 6 ust 1 </w:t>
      </w:r>
      <w:proofErr w:type="spellStart"/>
      <w:r w:rsidRPr="00963661">
        <w:t>pkt</w:t>
      </w:r>
      <w:proofErr w:type="spellEnd"/>
      <w:r w:rsidRPr="00963661">
        <w:t xml:space="preserve"> 2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Default="00617E4B" w:rsidP="00617E4B">
      <w:pPr>
        <w:jc w:val="center"/>
        <w:rPr>
          <w:b/>
        </w:rPr>
      </w:pPr>
      <w:r w:rsidRPr="00963661">
        <w:rPr>
          <w:b/>
        </w:rPr>
        <w:t>§ 1</w:t>
      </w:r>
    </w:p>
    <w:p w:rsidR="00C16F30" w:rsidRPr="00963661" w:rsidRDefault="00C16F30" w:rsidP="00617E4B">
      <w:pPr>
        <w:jc w:val="center"/>
        <w:rPr>
          <w:b/>
        </w:rPr>
      </w:pPr>
    </w:p>
    <w:p w:rsidR="00617E4B" w:rsidRPr="00963661" w:rsidRDefault="00617E4B" w:rsidP="00617E4B">
      <w:pPr>
        <w:spacing w:line="276" w:lineRule="auto"/>
        <w:jc w:val="both"/>
      </w:pPr>
      <w:r w:rsidRPr="00963661">
        <w:tab/>
        <w:t>Ustala się listę rankingową zadań powierzonych na rok 2013 w zakresie prac remontowych dróg, chodników wraz z oświetleniem  i rozdziela się środki finansowe w wysokości 870 000 zł wg poniższego zestawienia:</w:t>
      </w:r>
    </w:p>
    <w:p w:rsidR="00617E4B" w:rsidRPr="00963661" w:rsidRDefault="00617E4B" w:rsidP="00617E4B">
      <w:pPr>
        <w:spacing w:line="276" w:lineRule="auto"/>
        <w:jc w:val="both"/>
      </w:pPr>
    </w:p>
    <w:p w:rsidR="00617E4B" w:rsidRPr="00963661" w:rsidRDefault="00617E4B" w:rsidP="00617E4B">
      <w:pPr>
        <w:spacing w:line="276" w:lineRule="auto"/>
        <w:jc w:val="both"/>
        <w:rPr>
          <w:b/>
        </w:rPr>
      </w:pPr>
      <w:r w:rsidRPr="00963661">
        <w:rPr>
          <w:b/>
        </w:rPr>
        <w:t xml:space="preserve">1/Bieżanów Stary : – kwota 230 000 zł </w:t>
      </w:r>
    </w:p>
    <w:p w:rsidR="00617E4B" w:rsidRPr="00963661" w:rsidRDefault="00617E4B" w:rsidP="00617E4B">
      <w:pPr>
        <w:spacing w:line="276" w:lineRule="auto"/>
        <w:jc w:val="both"/>
      </w:pPr>
      <w:r w:rsidRPr="00963661">
        <w:t xml:space="preserve">remont chodnika w ulicy Lipowskiego, remonty chodników wg wskazań, remont ul. Zamłynie </w:t>
      </w:r>
    </w:p>
    <w:p w:rsidR="00617E4B" w:rsidRPr="00963661" w:rsidRDefault="00617E4B" w:rsidP="00617E4B">
      <w:pPr>
        <w:spacing w:line="276" w:lineRule="auto"/>
        <w:jc w:val="both"/>
        <w:rPr>
          <w:b/>
        </w:rPr>
      </w:pPr>
      <w:r w:rsidRPr="00963661">
        <w:rPr>
          <w:b/>
        </w:rPr>
        <w:t>2/ Prokocim Stary: kwota 80 000 zł</w:t>
      </w:r>
    </w:p>
    <w:p w:rsidR="00617E4B" w:rsidRPr="00963661" w:rsidRDefault="00617E4B" w:rsidP="00617E4B">
      <w:pPr>
        <w:spacing w:line="276" w:lineRule="auto"/>
        <w:jc w:val="both"/>
      </w:pPr>
      <w:r w:rsidRPr="00963661">
        <w:t xml:space="preserve">remont nawierzchni ul. Legionów, remont chodnika w ul. Karpackiej </w:t>
      </w:r>
    </w:p>
    <w:p w:rsidR="00617E4B" w:rsidRPr="00963661" w:rsidRDefault="00617E4B" w:rsidP="00617E4B">
      <w:pPr>
        <w:spacing w:line="276" w:lineRule="auto"/>
        <w:jc w:val="both"/>
        <w:rPr>
          <w:b/>
        </w:rPr>
      </w:pPr>
      <w:r w:rsidRPr="00963661">
        <w:rPr>
          <w:b/>
        </w:rPr>
        <w:t>3/ Prokocim Nowy: kwota 118 000 zł</w:t>
      </w:r>
    </w:p>
    <w:p w:rsidR="00617E4B" w:rsidRPr="00963661" w:rsidRDefault="00620729" w:rsidP="00617E4B">
      <w:pPr>
        <w:spacing w:line="276" w:lineRule="auto"/>
        <w:jc w:val="both"/>
      </w:pPr>
      <w:r w:rsidRPr="00963661">
        <w:t>R</w:t>
      </w:r>
      <w:r w:rsidR="00617E4B" w:rsidRPr="00963661">
        <w:t>emont</w:t>
      </w:r>
      <w:r>
        <w:t xml:space="preserve"> chodnika w</w:t>
      </w:r>
      <w:r w:rsidR="00617E4B" w:rsidRPr="00963661">
        <w:t xml:space="preserve"> ul. </w:t>
      </w:r>
      <w:proofErr w:type="spellStart"/>
      <w:r w:rsidR="00617E4B" w:rsidRPr="00963661">
        <w:t>Kurczaba</w:t>
      </w:r>
      <w:proofErr w:type="spellEnd"/>
      <w:r w:rsidR="00617E4B" w:rsidRPr="00963661">
        <w:t>, remont chodnika w ul. Ściegiennego</w:t>
      </w:r>
      <w:r>
        <w:t>-kontynuacja</w:t>
      </w:r>
      <w:r w:rsidR="00617E4B" w:rsidRPr="00963661">
        <w:t xml:space="preserve">, remonty chodników wg wskazań  </w:t>
      </w:r>
    </w:p>
    <w:p w:rsidR="00617E4B" w:rsidRPr="00963661" w:rsidRDefault="00617E4B" w:rsidP="00617E4B">
      <w:pPr>
        <w:spacing w:line="276" w:lineRule="auto"/>
        <w:jc w:val="both"/>
        <w:rPr>
          <w:b/>
        </w:rPr>
      </w:pPr>
      <w:r w:rsidRPr="00963661">
        <w:rPr>
          <w:b/>
        </w:rPr>
        <w:t>4/ Bieżanów Nowy: - kwota 1</w:t>
      </w:r>
      <w:r w:rsidR="00CE5FF0">
        <w:rPr>
          <w:b/>
        </w:rPr>
        <w:t>72</w:t>
      </w:r>
      <w:r w:rsidRPr="00963661">
        <w:rPr>
          <w:b/>
        </w:rPr>
        <w:t> 000 zł</w:t>
      </w:r>
    </w:p>
    <w:p w:rsidR="00617E4B" w:rsidRPr="00963661" w:rsidRDefault="00617E4B" w:rsidP="00617E4B">
      <w:pPr>
        <w:spacing w:line="276" w:lineRule="auto"/>
        <w:jc w:val="both"/>
      </w:pPr>
      <w:r w:rsidRPr="00963661">
        <w:t>remont ul. Telimeny, remonty chodników wg wskazań</w:t>
      </w:r>
    </w:p>
    <w:p w:rsidR="00617E4B" w:rsidRPr="00963661" w:rsidRDefault="00617E4B" w:rsidP="00617E4B">
      <w:pPr>
        <w:spacing w:line="276" w:lineRule="auto"/>
        <w:jc w:val="both"/>
        <w:rPr>
          <w:b/>
        </w:rPr>
      </w:pPr>
      <w:r w:rsidRPr="00963661">
        <w:rPr>
          <w:b/>
        </w:rPr>
        <w:t xml:space="preserve">5/ Kozłówek: kwota 130 000 zł </w:t>
      </w:r>
    </w:p>
    <w:p w:rsidR="00617E4B" w:rsidRPr="00963661" w:rsidRDefault="00617E4B" w:rsidP="00617E4B">
      <w:pPr>
        <w:spacing w:line="276" w:lineRule="auto"/>
        <w:jc w:val="both"/>
      </w:pPr>
      <w:r w:rsidRPr="00963661">
        <w:t xml:space="preserve"> remont chodnika przy ul. Okólnej 9</w:t>
      </w:r>
    </w:p>
    <w:p w:rsidR="00617E4B" w:rsidRPr="00963661" w:rsidRDefault="00617E4B" w:rsidP="00617E4B">
      <w:pPr>
        <w:spacing w:line="276" w:lineRule="auto"/>
        <w:jc w:val="both"/>
      </w:pPr>
      <w:r w:rsidRPr="00963661">
        <w:t>remont chodnika przy ul. Wlotowej ( od strony ul. Wielickiej- strona lewa)</w:t>
      </w:r>
    </w:p>
    <w:p w:rsidR="00617E4B" w:rsidRPr="00963661" w:rsidRDefault="00617E4B" w:rsidP="00617E4B">
      <w:pPr>
        <w:spacing w:line="276" w:lineRule="auto"/>
        <w:jc w:val="both"/>
        <w:rPr>
          <w:b/>
        </w:rPr>
      </w:pPr>
      <w:r w:rsidRPr="00963661">
        <w:rPr>
          <w:b/>
        </w:rPr>
        <w:t xml:space="preserve">6/ osiedle </w:t>
      </w:r>
      <w:proofErr w:type="spellStart"/>
      <w:r w:rsidRPr="00963661">
        <w:rPr>
          <w:b/>
        </w:rPr>
        <w:t>Rżąka</w:t>
      </w:r>
      <w:proofErr w:type="spellEnd"/>
      <w:r w:rsidRPr="00963661">
        <w:rPr>
          <w:b/>
        </w:rPr>
        <w:t>: kwota 70 000 zł</w:t>
      </w:r>
    </w:p>
    <w:p w:rsidR="00617E4B" w:rsidRPr="00963661" w:rsidRDefault="00617E4B" w:rsidP="00617E4B">
      <w:pPr>
        <w:spacing w:line="276" w:lineRule="auto"/>
        <w:jc w:val="both"/>
      </w:pPr>
      <w:r w:rsidRPr="00963661">
        <w:t>Remont chodników wg wskazań</w:t>
      </w:r>
    </w:p>
    <w:p w:rsidR="00617E4B" w:rsidRPr="00963661" w:rsidRDefault="00617E4B" w:rsidP="00617E4B">
      <w:pPr>
        <w:spacing w:line="276" w:lineRule="auto"/>
        <w:jc w:val="both"/>
        <w:rPr>
          <w:b/>
        </w:rPr>
      </w:pPr>
      <w:r w:rsidRPr="00963661">
        <w:rPr>
          <w:b/>
        </w:rPr>
        <w:t>7/ osiedle Złocień: kwota 70 000 zł</w:t>
      </w:r>
    </w:p>
    <w:p w:rsidR="00617E4B" w:rsidRPr="00963661" w:rsidRDefault="00617E4B" w:rsidP="00617E4B">
      <w:pPr>
        <w:spacing w:line="276" w:lineRule="auto"/>
        <w:jc w:val="both"/>
      </w:pPr>
      <w:r w:rsidRPr="00963661">
        <w:t xml:space="preserve">Budowa chodnika przy ul. Agatowej, Braci </w:t>
      </w:r>
      <w:proofErr w:type="spellStart"/>
      <w:r w:rsidRPr="00963661">
        <w:t>Czeczów</w:t>
      </w:r>
      <w:proofErr w:type="spellEnd"/>
    </w:p>
    <w:p w:rsidR="00617E4B" w:rsidRDefault="00617E4B" w:rsidP="00617E4B">
      <w:pPr>
        <w:spacing w:line="276" w:lineRule="auto"/>
        <w:jc w:val="both"/>
      </w:pPr>
      <w:r w:rsidRPr="00963661">
        <w:t>Remont chodników wg wskazań</w:t>
      </w:r>
    </w:p>
    <w:p w:rsidR="00C16F30" w:rsidRPr="00963661" w:rsidRDefault="00C16F30" w:rsidP="00617E4B">
      <w:pPr>
        <w:spacing w:line="276" w:lineRule="auto"/>
        <w:jc w:val="both"/>
      </w:pPr>
    </w:p>
    <w:p w:rsidR="00C16F30" w:rsidRDefault="00617E4B" w:rsidP="00617E4B">
      <w:pPr>
        <w:spacing w:line="360" w:lineRule="auto"/>
        <w:jc w:val="center"/>
        <w:rPr>
          <w:b/>
        </w:rPr>
      </w:pPr>
      <w:r w:rsidRPr="00963661">
        <w:rPr>
          <w:b/>
        </w:rPr>
        <w:t>§ 2</w:t>
      </w:r>
    </w:p>
    <w:p w:rsidR="00617E4B" w:rsidRPr="00963661" w:rsidRDefault="00617E4B" w:rsidP="00C16F30">
      <w:pPr>
        <w:spacing w:line="360" w:lineRule="auto"/>
      </w:pPr>
      <w:r w:rsidRPr="00963661">
        <w:tab/>
        <w:t>Uchwała wchodzi w życie z dniem podjęcia.</w:t>
      </w:r>
    </w:p>
    <w:p w:rsidR="00654655" w:rsidRPr="00963661" w:rsidRDefault="00654655" w:rsidP="00617E4B">
      <w:pPr>
        <w:jc w:val="both"/>
      </w:pPr>
    </w:p>
    <w:p w:rsidR="00654655" w:rsidRPr="00963661" w:rsidRDefault="00654655" w:rsidP="00617E4B">
      <w:pPr>
        <w:jc w:val="both"/>
      </w:pPr>
    </w:p>
    <w:p w:rsidR="00654655" w:rsidRPr="00963661" w:rsidRDefault="00654655" w:rsidP="00654655">
      <w:pPr>
        <w:spacing w:line="276" w:lineRule="auto"/>
        <w:jc w:val="both"/>
        <w:rPr>
          <w:b/>
        </w:rPr>
      </w:pPr>
      <w:r w:rsidRPr="00963661">
        <w:lastRenderedPageBreak/>
        <w:t>Dz-12.0021.1.378.2012</w:t>
      </w:r>
      <w:r w:rsidRPr="00963661">
        <w:rPr>
          <w:b/>
        </w:rPr>
        <w:t xml:space="preserve">   </w:t>
      </w:r>
    </w:p>
    <w:p w:rsidR="00654655" w:rsidRPr="00963661" w:rsidRDefault="00654655" w:rsidP="00654655">
      <w:pPr>
        <w:spacing w:line="276" w:lineRule="auto"/>
        <w:jc w:val="both"/>
        <w:rPr>
          <w:b/>
        </w:rPr>
      </w:pPr>
    </w:p>
    <w:p w:rsidR="00654655" w:rsidRPr="00963661" w:rsidRDefault="00654655" w:rsidP="00654655">
      <w:pPr>
        <w:spacing w:line="276" w:lineRule="auto"/>
        <w:jc w:val="both"/>
        <w:rPr>
          <w:b/>
        </w:rPr>
      </w:pPr>
      <w:r w:rsidRPr="00963661">
        <w:rPr>
          <w:b/>
        </w:rPr>
        <w:tab/>
      </w:r>
      <w:r w:rsidRPr="00963661">
        <w:rPr>
          <w:b/>
        </w:rPr>
        <w:tab/>
      </w:r>
      <w:r w:rsidRPr="00963661">
        <w:rPr>
          <w:b/>
        </w:rPr>
        <w:tab/>
      </w:r>
      <w:r w:rsidRPr="00963661">
        <w:rPr>
          <w:b/>
        </w:rPr>
        <w:tab/>
        <w:t xml:space="preserve">       Uchwała Nr XXVIII/378/2012</w:t>
      </w:r>
    </w:p>
    <w:p w:rsidR="00654655" w:rsidRPr="00963661" w:rsidRDefault="00654655" w:rsidP="00654655">
      <w:pPr>
        <w:spacing w:line="276" w:lineRule="auto"/>
        <w:jc w:val="center"/>
        <w:rPr>
          <w:b/>
        </w:rPr>
      </w:pPr>
      <w:r w:rsidRPr="00963661">
        <w:rPr>
          <w:b/>
        </w:rPr>
        <w:t xml:space="preserve">       Rady Dzielnicy XII</w:t>
      </w:r>
    </w:p>
    <w:p w:rsidR="00654655" w:rsidRPr="00963661" w:rsidRDefault="00654655" w:rsidP="00654655">
      <w:pPr>
        <w:spacing w:line="276" w:lineRule="auto"/>
        <w:jc w:val="center"/>
        <w:rPr>
          <w:b/>
        </w:rPr>
      </w:pPr>
      <w:r w:rsidRPr="00963661">
        <w:rPr>
          <w:b/>
        </w:rPr>
        <w:t xml:space="preserve">          Bieżanów - Prokocim</w:t>
      </w:r>
    </w:p>
    <w:p w:rsidR="00654655" w:rsidRPr="00963661" w:rsidRDefault="00654655" w:rsidP="00654655">
      <w:pPr>
        <w:spacing w:line="276" w:lineRule="auto"/>
        <w:jc w:val="center"/>
        <w:rPr>
          <w:b/>
        </w:rPr>
      </w:pPr>
      <w:r w:rsidRPr="00963661">
        <w:rPr>
          <w:b/>
        </w:rPr>
        <w:t xml:space="preserve">            z dnia 20 listopada 2012 r.</w:t>
      </w:r>
    </w:p>
    <w:p w:rsidR="00617E4B" w:rsidRPr="00963661" w:rsidRDefault="00617E4B" w:rsidP="00617E4B">
      <w:pPr>
        <w:spacing w:line="276" w:lineRule="auto"/>
        <w:jc w:val="center"/>
        <w:rPr>
          <w:b/>
        </w:rPr>
      </w:pPr>
    </w:p>
    <w:p w:rsidR="004E2A50" w:rsidRPr="00963661" w:rsidRDefault="004E2A50" w:rsidP="00617E4B">
      <w:pPr>
        <w:spacing w:line="276" w:lineRule="auto"/>
        <w:jc w:val="center"/>
        <w:rPr>
          <w:b/>
        </w:rPr>
      </w:pPr>
    </w:p>
    <w:p w:rsidR="00617E4B" w:rsidRPr="00963661" w:rsidRDefault="00617E4B" w:rsidP="00617E4B">
      <w:pPr>
        <w:jc w:val="both"/>
        <w:rPr>
          <w:b/>
          <w:u w:val="single"/>
        </w:rPr>
      </w:pPr>
      <w:r w:rsidRPr="00963661">
        <w:rPr>
          <w:b/>
          <w:u w:val="single"/>
        </w:rPr>
        <w:t>w sprawie: listy rankingowej zadań powierzonych na rok 2013 w zakresie budowy i przebudowy ulic gminnych wraz z oświetleniem.</w:t>
      </w:r>
    </w:p>
    <w:p w:rsidR="00617E4B" w:rsidRPr="00963661" w:rsidRDefault="00617E4B" w:rsidP="00617E4B">
      <w:pPr>
        <w:jc w:val="both"/>
        <w:rPr>
          <w:b/>
          <w:u w:val="single"/>
        </w:rPr>
      </w:pPr>
    </w:p>
    <w:p w:rsidR="00617E4B" w:rsidRDefault="00617E4B" w:rsidP="00617E4B">
      <w:pPr>
        <w:jc w:val="both"/>
      </w:pPr>
      <w:r w:rsidRPr="00963661">
        <w:t xml:space="preserve">Na podstawie § 6 ust 1 </w:t>
      </w:r>
      <w:proofErr w:type="spellStart"/>
      <w:r w:rsidRPr="00963661">
        <w:t>pkt</w:t>
      </w:r>
      <w:proofErr w:type="spellEnd"/>
      <w:r w:rsidRPr="00963661">
        <w:t xml:space="preserve"> 5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DD09E7" w:rsidRPr="00963661" w:rsidRDefault="00DD09E7"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rPr>
          <w:b/>
        </w:rPr>
      </w:pPr>
    </w:p>
    <w:p w:rsidR="00617E4B" w:rsidRPr="00963661" w:rsidRDefault="00617E4B" w:rsidP="00C16F30">
      <w:pPr>
        <w:spacing w:line="360" w:lineRule="auto"/>
        <w:jc w:val="both"/>
      </w:pPr>
      <w:r w:rsidRPr="00963661">
        <w:tab/>
        <w:t>Ustala się listę rankingową zadań powierzonych na rok 2013 w zakresie budowy i przebudowy ulic gminnych wraz z oświetleniem wg poniższego zestawienia:</w:t>
      </w:r>
    </w:p>
    <w:p w:rsidR="00617E4B" w:rsidRPr="00963661" w:rsidRDefault="00617E4B" w:rsidP="00C16F30">
      <w:pPr>
        <w:spacing w:line="360" w:lineRule="auto"/>
        <w:jc w:val="both"/>
      </w:pPr>
      <w:r w:rsidRPr="00963661">
        <w:t>1. Budowa oświetlenia na terenie Dzielnicy wg wskazań</w:t>
      </w:r>
    </w:p>
    <w:p w:rsidR="00617E4B" w:rsidRPr="00963661" w:rsidRDefault="00617E4B" w:rsidP="00C16F30">
      <w:pPr>
        <w:spacing w:line="360" w:lineRule="auto"/>
        <w:jc w:val="both"/>
      </w:pPr>
      <w:r w:rsidRPr="00963661">
        <w:t xml:space="preserve">2. Budowa parkingu przy ulicy </w:t>
      </w:r>
      <w:proofErr w:type="spellStart"/>
      <w:r w:rsidRPr="00963661">
        <w:t>Kurczaba</w:t>
      </w:r>
      <w:proofErr w:type="spellEnd"/>
    </w:p>
    <w:p w:rsidR="00617E4B" w:rsidRPr="00963661" w:rsidRDefault="00617E4B" w:rsidP="00617E4B">
      <w:pPr>
        <w:spacing w:line="276" w:lineRule="auto"/>
        <w:jc w:val="both"/>
      </w:pPr>
    </w:p>
    <w:p w:rsidR="00617E4B" w:rsidRDefault="00617E4B" w:rsidP="00617E4B">
      <w:pPr>
        <w:spacing w:line="360" w:lineRule="auto"/>
        <w:jc w:val="center"/>
        <w:rPr>
          <w:b/>
        </w:rPr>
      </w:pPr>
      <w:r w:rsidRPr="00963661">
        <w:rPr>
          <w:b/>
        </w:rPr>
        <w:t>§ 2</w:t>
      </w:r>
    </w:p>
    <w:p w:rsidR="00C16F30" w:rsidRPr="00963661" w:rsidRDefault="00C16F30" w:rsidP="00617E4B">
      <w:pPr>
        <w:spacing w:line="360" w:lineRule="auto"/>
        <w:jc w:val="center"/>
        <w:rPr>
          <w:b/>
        </w:rPr>
      </w:pPr>
    </w:p>
    <w:p w:rsidR="00617E4B" w:rsidRPr="00963661" w:rsidRDefault="00617E4B" w:rsidP="00617E4B">
      <w:pPr>
        <w:jc w:val="both"/>
      </w:pPr>
      <w:r w:rsidRPr="00963661">
        <w:tab/>
        <w:t>Uchwała wchodzi w życie z dniem podjęcia.</w:t>
      </w:r>
    </w:p>
    <w:p w:rsidR="00617E4B" w:rsidRPr="00963661" w:rsidRDefault="00617E4B" w:rsidP="00617E4B">
      <w:pPr>
        <w:jc w:val="center"/>
        <w:rPr>
          <w:b/>
        </w:rPr>
      </w:pPr>
    </w:p>
    <w:p w:rsidR="00617E4B" w:rsidRPr="00963661" w:rsidRDefault="00617E4B" w:rsidP="00617E4B">
      <w:pPr>
        <w:jc w:val="center"/>
        <w:rPr>
          <w:b/>
        </w:rPr>
      </w:pPr>
    </w:p>
    <w:p w:rsidR="00617E4B" w:rsidRPr="00963661" w:rsidRDefault="00617E4B" w:rsidP="00617E4B">
      <w:pPr>
        <w:jc w:val="center"/>
        <w:rPr>
          <w:b/>
        </w:rPr>
      </w:pPr>
    </w:p>
    <w:p w:rsidR="00617E4B" w:rsidRPr="00963661" w:rsidRDefault="00617E4B" w:rsidP="00617E4B">
      <w:pPr>
        <w:spacing w:line="276" w:lineRule="auto"/>
        <w:jc w:val="center"/>
      </w:pPr>
    </w:p>
    <w:p w:rsidR="00617E4B" w:rsidRPr="00963661" w:rsidRDefault="00617E4B" w:rsidP="00617E4B">
      <w:pPr>
        <w:jc w:val="center"/>
        <w:rPr>
          <w:b/>
        </w:rPr>
      </w:pPr>
    </w:p>
    <w:p w:rsidR="00617E4B" w:rsidRPr="00963661" w:rsidRDefault="00617E4B" w:rsidP="00617E4B">
      <w:pPr>
        <w:spacing w:line="276" w:lineRule="auto"/>
        <w:jc w:val="both"/>
        <w:rPr>
          <w:b/>
        </w:rPr>
      </w:pPr>
    </w:p>
    <w:p w:rsidR="00617E4B" w:rsidRPr="00963661" w:rsidRDefault="00617E4B" w:rsidP="00617E4B">
      <w:pPr>
        <w:spacing w:line="276" w:lineRule="auto"/>
        <w:jc w:val="both"/>
      </w:pPr>
    </w:p>
    <w:p w:rsidR="00617E4B" w:rsidRPr="00963661" w:rsidRDefault="00617E4B" w:rsidP="00617E4B">
      <w:pPr>
        <w:spacing w:line="276" w:lineRule="auto"/>
        <w:jc w:val="both"/>
      </w:pPr>
    </w:p>
    <w:p w:rsidR="00654655" w:rsidRPr="00963661" w:rsidRDefault="00654655" w:rsidP="00617E4B">
      <w:pPr>
        <w:spacing w:line="276" w:lineRule="auto"/>
        <w:jc w:val="both"/>
      </w:pPr>
    </w:p>
    <w:p w:rsidR="00654655" w:rsidRPr="00963661" w:rsidRDefault="00654655" w:rsidP="00617E4B">
      <w:pPr>
        <w:spacing w:line="276" w:lineRule="auto"/>
        <w:jc w:val="both"/>
      </w:pPr>
    </w:p>
    <w:p w:rsidR="00654655" w:rsidRPr="00963661" w:rsidRDefault="00654655" w:rsidP="00617E4B">
      <w:pPr>
        <w:spacing w:line="276" w:lineRule="auto"/>
        <w:jc w:val="both"/>
      </w:pPr>
    </w:p>
    <w:p w:rsidR="00654655" w:rsidRPr="00963661" w:rsidRDefault="00654655" w:rsidP="00617E4B">
      <w:pPr>
        <w:spacing w:line="276" w:lineRule="auto"/>
        <w:jc w:val="both"/>
      </w:pPr>
    </w:p>
    <w:p w:rsidR="00654655" w:rsidRPr="00963661" w:rsidRDefault="00654655" w:rsidP="00617E4B">
      <w:pPr>
        <w:spacing w:line="276" w:lineRule="auto"/>
        <w:jc w:val="both"/>
      </w:pPr>
    </w:p>
    <w:p w:rsidR="00654655" w:rsidRPr="00963661" w:rsidRDefault="00654655" w:rsidP="00617E4B">
      <w:pPr>
        <w:spacing w:line="276" w:lineRule="auto"/>
        <w:jc w:val="both"/>
      </w:pPr>
    </w:p>
    <w:p w:rsidR="00654655" w:rsidRPr="00963661" w:rsidRDefault="00654655" w:rsidP="00617E4B">
      <w:pPr>
        <w:spacing w:line="276" w:lineRule="auto"/>
        <w:jc w:val="both"/>
      </w:pPr>
    </w:p>
    <w:p w:rsidR="00654655" w:rsidRPr="00963661" w:rsidRDefault="00654655" w:rsidP="00617E4B">
      <w:pPr>
        <w:spacing w:line="276" w:lineRule="auto"/>
        <w:jc w:val="both"/>
      </w:pPr>
    </w:p>
    <w:p w:rsidR="00654655" w:rsidRPr="00963661" w:rsidRDefault="00654655" w:rsidP="00654655">
      <w:pPr>
        <w:spacing w:line="276" w:lineRule="auto"/>
        <w:jc w:val="both"/>
        <w:rPr>
          <w:b/>
        </w:rPr>
      </w:pPr>
      <w:r w:rsidRPr="00963661">
        <w:rPr>
          <w:b/>
        </w:rPr>
        <w:lastRenderedPageBreak/>
        <w:t xml:space="preserve"> </w:t>
      </w:r>
      <w:r w:rsidRPr="00963661">
        <w:t>Dz-12.0021.1.379.2012</w:t>
      </w:r>
      <w:r w:rsidRPr="00963661">
        <w:rPr>
          <w:b/>
        </w:rPr>
        <w:t xml:space="preserve">   </w:t>
      </w:r>
    </w:p>
    <w:p w:rsidR="00654655" w:rsidRPr="00963661" w:rsidRDefault="00654655" w:rsidP="00654655">
      <w:pPr>
        <w:spacing w:line="276" w:lineRule="auto"/>
        <w:jc w:val="both"/>
        <w:rPr>
          <w:b/>
        </w:rPr>
      </w:pPr>
    </w:p>
    <w:p w:rsidR="00654655" w:rsidRPr="00963661" w:rsidRDefault="00654655" w:rsidP="00654655">
      <w:pPr>
        <w:spacing w:line="276" w:lineRule="auto"/>
        <w:jc w:val="both"/>
        <w:rPr>
          <w:b/>
        </w:rPr>
      </w:pPr>
      <w:r w:rsidRPr="00963661">
        <w:rPr>
          <w:b/>
        </w:rPr>
        <w:tab/>
      </w:r>
      <w:r w:rsidRPr="00963661">
        <w:rPr>
          <w:b/>
        </w:rPr>
        <w:tab/>
      </w:r>
      <w:r w:rsidRPr="00963661">
        <w:rPr>
          <w:b/>
        </w:rPr>
        <w:tab/>
      </w:r>
      <w:r w:rsidRPr="00963661">
        <w:rPr>
          <w:b/>
        </w:rPr>
        <w:tab/>
        <w:t xml:space="preserve">       Uchwała Nr XXVIII/379/2012</w:t>
      </w:r>
    </w:p>
    <w:p w:rsidR="00654655" w:rsidRPr="00963661" w:rsidRDefault="00654655" w:rsidP="00654655">
      <w:pPr>
        <w:spacing w:line="276" w:lineRule="auto"/>
        <w:jc w:val="center"/>
        <w:rPr>
          <w:b/>
        </w:rPr>
      </w:pPr>
      <w:r w:rsidRPr="00963661">
        <w:rPr>
          <w:b/>
        </w:rPr>
        <w:t xml:space="preserve">       Rady Dzielnicy XII</w:t>
      </w:r>
    </w:p>
    <w:p w:rsidR="00654655" w:rsidRPr="00963661" w:rsidRDefault="00654655" w:rsidP="00654655">
      <w:pPr>
        <w:spacing w:line="276" w:lineRule="auto"/>
        <w:jc w:val="center"/>
        <w:rPr>
          <w:b/>
        </w:rPr>
      </w:pPr>
      <w:r w:rsidRPr="00963661">
        <w:rPr>
          <w:b/>
        </w:rPr>
        <w:t xml:space="preserve">          Bieżanów - Prokocim</w:t>
      </w:r>
    </w:p>
    <w:p w:rsidR="00654655" w:rsidRPr="00963661" w:rsidRDefault="00654655" w:rsidP="00654655">
      <w:pPr>
        <w:spacing w:line="276" w:lineRule="auto"/>
        <w:jc w:val="center"/>
        <w:rPr>
          <w:b/>
        </w:rPr>
      </w:pPr>
      <w:r w:rsidRPr="00963661">
        <w:rPr>
          <w:b/>
        </w:rPr>
        <w:t xml:space="preserve">            z dnia 20 listopada 2012 r.</w:t>
      </w:r>
    </w:p>
    <w:p w:rsidR="00617E4B" w:rsidRPr="00963661" w:rsidRDefault="00617E4B" w:rsidP="00617E4B">
      <w:pPr>
        <w:spacing w:line="276" w:lineRule="auto"/>
        <w:jc w:val="center"/>
        <w:rPr>
          <w:b/>
        </w:rPr>
      </w:pPr>
    </w:p>
    <w:p w:rsidR="00617E4B" w:rsidRPr="00963661" w:rsidRDefault="00617E4B" w:rsidP="00617E4B">
      <w:pPr>
        <w:spacing w:line="276" w:lineRule="auto"/>
        <w:jc w:val="center"/>
        <w:rPr>
          <w:b/>
        </w:rPr>
      </w:pPr>
    </w:p>
    <w:p w:rsidR="00617E4B" w:rsidRPr="00963661" w:rsidRDefault="00617E4B" w:rsidP="00617E4B">
      <w:pPr>
        <w:jc w:val="both"/>
        <w:rPr>
          <w:b/>
          <w:u w:val="single"/>
        </w:rPr>
      </w:pPr>
      <w:r w:rsidRPr="00963661">
        <w:rPr>
          <w:b/>
          <w:u w:val="single"/>
        </w:rPr>
        <w:t>w sprawie: opinii projektu oświetlenia w Parku Aleksandry w Krakowie.</w:t>
      </w:r>
    </w:p>
    <w:p w:rsidR="00617E4B" w:rsidRPr="00963661" w:rsidRDefault="00617E4B" w:rsidP="00617E4B">
      <w:pPr>
        <w:jc w:val="both"/>
        <w:rPr>
          <w:b/>
          <w:u w:val="single"/>
        </w:rPr>
      </w:pP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w:t>
      </w:r>
      <w:r w:rsidR="00A5537D">
        <w:t>ł</w:t>
      </w:r>
      <w:r w:rsidRPr="00963661">
        <w:t xml:space="preserve">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rPr>
          <w:b/>
        </w:rPr>
      </w:pPr>
    </w:p>
    <w:p w:rsidR="00617E4B" w:rsidRPr="00963661" w:rsidRDefault="00617E4B" w:rsidP="00617E4B">
      <w:pPr>
        <w:spacing w:line="360" w:lineRule="auto"/>
        <w:jc w:val="both"/>
      </w:pPr>
      <w:r w:rsidRPr="00963661">
        <w:tab/>
        <w:t>Opiniuje się pozytywnie projekt oświetlenia w Parku Aleksandry w Krakowie wykonany na zlecenie Zarządu Infrastruktury Komunalnej i Transportu w Krakowie.</w:t>
      </w:r>
    </w:p>
    <w:p w:rsidR="00617E4B" w:rsidRPr="00963661" w:rsidRDefault="00617E4B" w:rsidP="00617E4B">
      <w:pPr>
        <w:spacing w:line="276" w:lineRule="auto"/>
        <w:jc w:val="both"/>
      </w:pPr>
    </w:p>
    <w:p w:rsidR="00617E4B" w:rsidRPr="00963661" w:rsidRDefault="00617E4B" w:rsidP="00617E4B">
      <w:pPr>
        <w:spacing w:line="276" w:lineRule="auto"/>
        <w:jc w:val="both"/>
      </w:pPr>
    </w:p>
    <w:p w:rsidR="00617E4B" w:rsidRPr="00963661" w:rsidRDefault="00617E4B" w:rsidP="00617E4B">
      <w:pPr>
        <w:spacing w:line="360" w:lineRule="auto"/>
        <w:jc w:val="center"/>
        <w:rPr>
          <w:b/>
        </w:rPr>
      </w:pPr>
      <w:r w:rsidRPr="00963661">
        <w:rPr>
          <w:b/>
        </w:rPr>
        <w:t>§ 2</w:t>
      </w:r>
    </w:p>
    <w:p w:rsidR="00617E4B" w:rsidRPr="00963661" w:rsidRDefault="00617E4B" w:rsidP="00617E4B">
      <w:pPr>
        <w:spacing w:line="360" w:lineRule="auto"/>
        <w:jc w:val="center"/>
        <w:rPr>
          <w:b/>
        </w:rPr>
      </w:pPr>
    </w:p>
    <w:p w:rsidR="00617E4B" w:rsidRPr="00963661" w:rsidRDefault="00617E4B" w:rsidP="00617E4B">
      <w:pPr>
        <w:jc w:val="both"/>
      </w:pPr>
      <w:r w:rsidRPr="00963661">
        <w:tab/>
        <w:t>Uchwała wchodzi w życie z dniem podjęcia.</w:t>
      </w:r>
    </w:p>
    <w:p w:rsidR="00617E4B" w:rsidRPr="00963661" w:rsidRDefault="00617E4B" w:rsidP="00617E4B">
      <w:pPr>
        <w:jc w:val="center"/>
        <w:rPr>
          <w:b/>
        </w:rPr>
      </w:pPr>
    </w:p>
    <w:p w:rsidR="00617E4B" w:rsidRPr="00963661" w:rsidRDefault="00617E4B" w:rsidP="00617E4B">
      <w:pPr>
        <w:jc w:val="center"/>
        <w:rPr>
          <w:b/>
        </w:rPr>
      </w:pPr>
    </w:p>
    <w:p w:rsidR="00617E4B" w:rsidRDefault="00617E4B"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Default="00C16F30" w:rsidP="00617E4B">
      <w:pPr>
        <w:jc w:val="center"/>
        <w:rPr>
          <w:b/>
        </w:rPr>
      </w:pPr>
    </w:p>
    <w:p w:rsidR="00C16F30" w:rsidRPr="00963661" w:rsidRDefault="00C16F30" w:rsidP="00617E4B">
      <w:pPr>
        <w:jc w:val="center"/>
        <w:rPr>
          <w:b/>
        </w:rPr>
      </w:pPr>
    </w:p>
    <w:p w:rsidR="00617E4B" w:rsidRPr="00963661" w:rsidRDefault="00617E4B" w:rsidP="00617E4B">
      <w:pPr>
        <w:spacing w:line="276" w:lineRule="auto"/>
        <w:jc w:val="center"/>
      </w:pPr>
    </w:p>
    <w:p w:rsidR="00617E4B" w:rsidRPr="00963661" w:rsidRDefault="00617E4B" w:rsidP="00617E4B">
      <w:pPr>
        <w:pBdr>
          <w:bottom w:val="single" w:sz="4" w:space="1" w:color="auto"/>
        </w:pBdr>
        <w:spacing w:line="276" w:lineRule="auto"/>
        <w:jc w:val="center"/>
      </w:pPr>
      <w:r w:rsidRPr="00963661">
        <w:t>Uzasadnienie:</w:t>
      </w:r>
    </w:p>
    <w:p w:rsidR="00617E4B" w:rsidRPr="00963661" w:rsidRDefault="00617E4B" w:rsidP="00617E4B">
      <w:pPr>
        <w:spacing w:line="276" w:lineRule="auto"/>
        <w:jc w:val="both"/>
      </w:pPr>
      <w:r w:rsidRPr="00963661">
        <w:t>Budowa oświetlenia w Parku Aleksandry przyczyni się do poprawy bezpieczeństwa oraz uatrakcyjni mieszkańcom spędzanie wolnego czasu.</w:t>
      </w:r>
    </w:p>
    <w:p w:rsidR="00617E4B" w:rsidRPr="00963661" w:rsidRDefault="00617E4B" w:rsidP="00617E4B">
      <w:pPr>
        <w:spacing w:line="276" w:lineRule="auto"/>
        <w:jc w:val="both"/>
      </w:pPr>
    </w:p>
    <w:p w:rsidR="001A5ADD" w:rsidRPr="00963661" w:rsidRDefault="001A5ADD" w:rsidP="001A5ADD">
      <w:pPr>
        <w:spacing w:line="276" w:lineRule="auto"/>
        <w:jc w:val="both"/>
        <w:rPr>
          <w:b/>
        </w:rPr>
      </w:pPr>
      <w:r w:rsidRPr="00963661">
        <w:lastRenderedPageBreak/>
        <w:t>Dz-12.0021.1.380.2012</w:t>
      </w:r>
      <w:r w:rsidRPr="00963661">
        <w:rPr>
          <w:b/>
        </w:rPr>
        <w:t xml:space="preserve">   </w:t>
      </w:r>
    </w:p>
    <w:p w:rsidR="001A5ADD" w:rsidRPr="00963661" w:rsidRDefault="001A5ADD" w:rsidP="001A5ADD">
      <w:pPr>
        <w:spacing w:line="276" w:lineRule="auto"/>
        <w:jc w:val="both"/>
        <w:rPr>
          <w:b/>
        </w:rPr>
      </w:pPr>
    </w:p>
    <w:p w:rsidR="001A5ADD" w:rsidRPr="00963661" w:rsidRDefault="001A5ADD" w:rsidP="001A5ADD">
      <w:pPr>
        <w:spacing w:line="276" w:lineRule="auto"/>
        <w:jc w:val="both"/>
        <w:rPr>
          <w:b/>
        </w:rPr>
      </w:pPr>
      <w:r w:rsidRPr="00963661">
        <w:rPr>
          <w:b/>
        </w:rPr>
        <w:tab/>
      </w:r>
      <w:r w:rsidRPr="00963661">
        <w:rPr>
          <w:b/>
        </w:rPr>
        <w:tab/>
      </w:r>
      <w:r w:rsidRPr="00963661">
        <w:rPr>
          <w:b/>
        </w:rPr>
        <w:tab/>
      </w:r>
      <w:r w:rsidRPr="00963661">
        <w:rPr>
          <w:b/>
        </w:rPr>
        <w:tab/>
        <w:t xml:space="preserve">       Uchwała Nr XXVIII/380/2012</w:t>
      </w:r>
    </w:p>
    <w:p w:rsidR="001A5ADD" w:rsidRPr="00963661" w:rsidRDefault="001A5ADD" w:rsidP="001A5ADD">
      <w:pPr>
        <w:spacing w:line="276" w:lineRule="auto"/>
        <w:jc w:val="center"/>
        <w:rPr>
          <w:b/>
        </w:rPr>
      </w:pPr>
      <w:r w:rsidRPr="00963661">
        <w:rPr>
          <w:b/>
        </w:rPr>
        <w:t xml:space="preserve">       Rady Dzielnicy XII</w:t>
      </w:r>
    </w:p>
    <w:p w:rsidR="001A5ADD" w:rsidRPr="00963661" w:rsidRDefault="001A5ADD" w:rsidP="001A5ADD">
      <w:pPr>
        <w:spacing w:line="276" w:lineRule="auto"/>
        <w:jc w:val="center"/>
        <w:rPr>
          <w:b/>
        </w:rPr>
      </w:pPr>
      <w:r w:rsidRPr="00963661">
        <w:rPr>
          <w:b/>
        </w:rPr>
        <w:t xml:space="preserve">          Bieżanów - Prokocim</w:t>
      </w:r>
    </w:p>
    <w:p w:rsidR="001A5ADD" w:rsidRPr="00963661" w:rsidRDefault="001A5ADD" w:rsidP="001A5ADD">
      <w:pPr>
        <w:spacing w:line="276" w:lineRule="auto"/>
        <w:jc w:val="center"/>
        <w:rPr>
          <w:b/>
        </w:rPr>
      </w:pPr>
      <w:r w:rsidRPr="00963661">
        <w:rPr>
          <w:b/>
        </w:rPr>
        <w:t xml:space="preserve">            z dnia 20 listopada 2012 r.</w:t>
      </w:r>
    </w:p>
    <w:p w:rsidR="001A5ADD" w:rsidRPr="00963661" w:rsidRDefault="001A5ADD" w:rsidP="001A5ADD">
      <w:pPr>
        <w:spacing w:line="276" w:lineRule="auto"/>
        <w:jc w:val="center"/>
        <w:rPr>
          <w:b/>
        </w:rPr>
      </w:pPr>
    </w:p>
    <w:p w:rsidR="001A5ADD" w:rsidRPr="00963661" w:rsidRDefault="001A5ADD" w:rsidP="001A5ADD">
      <w:pPr>
        <w:spacing w:line="276" w:lineRule="auto"/>
        <w:jc w:val="center"/>
        <w:rPr>
          <w:b/>
        </w:rPr>
      </w:pPr>
    </w:p>
    <w:p w:rsidR="001A5ADD" w:rsidRPr="00963661" w:rsidRDefault="001A5ADD" w:rsidP="001A5ADD">
      <w:pPr>
        <w:spacing w:line="276" w:lineRule="auto"/>
        <w:jc w:val="both"/>
        <w:rPr>
          <w:b/>
          <w:u w:val="single"/>
        </w:rPr>
      </w:pPr>
      <w:r w:rsidRPr="00963661">
        <w:rPr>
          <w:b/>
          <w:u w:val="single"/>
        </w:rPr>
        <w:t>w sprawie: trybu realizacji prac remontowych dróg i chodników w ramach zadań powierzonych  i priorytetowych na terenie Dzielnicy XII Bieżanów – Prokocim w 2013 roku.</w:t>
      </w:r>
    </w:p>
    <w:p w:rsidR="001A5ADD" w:rsidRDefault="001A5ADD" w:rsidP="001A5ADD">
      <w:pPr>
        <w:jc w:val="both"/>
      </w:pPr>
      <w:r w:rsidRPr="00963661">
        <w:t xml:space="preserve">Na podstawie § 4 </w:t>
      </w:r>
      <w:proofErr w:type="spellStart"/>
      <w:r w:rsidRPr="00963661">
        <w:t>pkt</w:t>
      </w:r>
      <w:proofErr w:type="spellEnd"/>
      <w:r w:rsidRPr="00963661">
        <w:t xml:space="preserve"> 4 lit l Statutu Dzielnicy XII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C16F30" w:rsidRPr="00963661" w:rsidRDefault="00C16F30" w:rsidP="001A5ADD">
      <w:pPr>
        <w:jc w:val="both"/>
      </w:pPr>
    </w:p>
    <w:p w:rsidR="001A5ADD" w:rsidRPr="00963661" w:rsidRDefault="001A5ADD" w:rsidP="001A5ADD">
      <w:pPr>
        <w:jc w:val="both"/>
      </w:pPr>
    </w:p>
    <w:p w:rsidR="001A5ADD" w:rsidRPr="00963661" w:rsidRDefault="001A5ADD" w:rsidP="001A5ADD">
      <w:pPr>
        <w:jc w:val="center"/>
        <w:rPr>
          <w:b/>
        </w:rPr>
      </w:pPr>
      <w:r w:rsidRPr="00963661">
        <w:rPr>
          <w:b/>
        </w:rPr>
        <w:t>§ 1</w:t>
      </w:r>
      <w:r w:rsidR="00C16F30">
        <w:rPr>
          <w:b/>
        </w:rPr>
        <w:t xml:space="preserve"> </w:t>
      </w:r>
    </w:p>
    <w:p w:rsidR="001A5ADD" w:rsidRPr="00963661" w:rsidRDefault="001A5ADD" w:rsidP="001A5ADD">
      <w:pPr>
        <w:jc w:val="center"/>
        <w:rPr>
          <w:b/>
        </w:rPr>
      </w:pPr>
    </w:p>
    <w:p w:rsidR="001A5ADD" w:rsidRDefault="001A5ADD" w:rsidP="001A5ADD">
      <w:pPr>
        <w:spacing w:line="360" w:lineRule="auto"/>
        <w:ind w:firstLine="708"/>
        <w:jc w:val="both"/>
      </w:pPr>
      <w:r w:rsidRPr="00963661">
        <w:t>Wnioskuje się do Zarządu Infrastruktury Komunalnej i Transportu w</w:t>
      </w:r>
      <w:r w:rsidRPr="00963661">
        <w:rPr>
          <w:b/>
        </w:rPr>
        <w:t xml:space="preserve"> </w:t>
      </w:r>
      <w:r w:rsidRPr="00963661">
        <w:t>Krakowie, aby prace remontowe dróg i chodników w ramach zadań powierzonych  i priorytetowych na terenie Dzielnicy XII Bieżanów – Prokocim w 2013 roku były realizowane przez firmy wyłonione w drodze  przetargu.</w:t>
      </w:r>
    </w:p>
    <w:p w:rsidR="004E2A50" w:rsidRPr="00963661" w:rsidRDefault="004E2A50" w:rsidP="001A5ADD">
      <w:pPr>
        <w:spacing w:line="360" w:lineRule="auto"/>
        <w:ind w:firstLine="708"/>
        <w:jc w:val="both"/>
      </w:pPr>
    </w:p>
    <w:p w:rsidR="001A5ADD" w:rsidRPr="00963661" w:rsidRDefault="001A5ADD" w:rsidP="001A5ADD">
      <w:pPr>
        <w:ind w:firstLine="708"/>
        <w:jc w:val="both"/>
        <w:rPr>
          <w:b/>
        </w:rPr>
      </w:pPr>
    </w:p>
    <w:p w:rsidR="001A5ADD" w:rsidRDefault="001A5ADD" w:rsidP="001A5ADD">
      <w:pPr>
        <w:jc w:val="center"/>
        <w:rPr>
          <w:b/>
        </w:rPr>
      </w:pPr>
      <w:r w:rsidRPr="00963661">
        <w:rPr>
          <w:b/>
        </w:rPr>
        <w:t>§ 2</w:t>
      </w:r>
    </w:p>
    <w:p w:rsidR="004E2A50" w:rsidRPr="00963661" w:rsidRDefault="004E2A50" w:rsidP="001A5ADD">
      <w:pPr>
        <w:jc w:val="center"/>
        <w:rPr>
          <w:b/>
        </w:rPr>
      </w:pPr>
    </w:p>
    <w:p w:rsidR="001A5ADD" w:rsidRPr="00963661" w:rsidRDefault="001A5ADD" w:rsidP="001A5ADD">
      <w:pPr>
        <w:jc w:val="center"/>
        <w:rPr>
          <w:b/>
        </w:rPr>
      </w:pPr>
      <w:r w:rsidRPr="00963661">
        <w:rPr>
          <w:b/>
        </w:rPr>
        <w:t xml:space="preserve"> </w:t>
      </w:r>
    </w:p>
    <w:p w:rsidR="001A5ADD" w:rsidRPr="00963661" w:rsidRDefault="001A5ADD" w:rsidP="001A5ADD">
      <w:pPr>
        <w:jc w:val="both"/>
      </w:pPr>
      <w:r w:rsidRPr="00963661">
        <w:t xml:space="preserve">             Uchwała wchodzi w życie z dniem podjęcia. </w:t>
      </w:r>
    </w:p>
    <w:p w:rsidR="001A5ADD" w:rsidRPr="00963661" w:rsidRDefault="001A5ADD" w:rsidP="001A5ADD">
      <w:pPr>
        <w:jc w:val="both"/>
      </w:pPr>
    </w:p>
    <w:p w:rsidR="001A5ADD" w:rsidRPr="00963661" w:rsidRDefault="001A5ADD"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AF4CEA" w:rsidRPr="00963661" w:rsidRDefault="00AF4CEA" w:rsidP="001A5ADD">
      <w:pPr>
        <w:jc w:val="both"/>
      </w:pPr>
    </w:p>
    <w:p w:rsidR="001A5ADD" w:rsidRPr="00963661" w:rsidRDefault="001A5ADD" w:rsidP="001A5ADD">
      <w:pPr>
        <w:spacing w:line="276" w:lineRule="auto"/>
        <w:jc w:val="both"/>
        <w:rPr>
          <w:b/>
        </w:rPr>
      </w:pPr>
      <w:r w:rsidRPr="00963661">
        <w:lastRenderedPageBreak/>
        <w:t>Dz-12.0021.1.381.2012</w:t>
      </w:r>
      <w:r w:rsidRPr="00963661">
        <w:rPr>
          <w:b/>
        </w:rPr>
        <w:t xml:space="preserve">   </w:t>
      </w:r>
    </w:p>
    <w:p w:rsidR="001A5ADD" w:rsidRPr="00963661" w:rsidRDefault="001A5ADD" w:rsidP="001A5ADD">
      <w:pPr>
        <w:spacing w:line="276" w:lineRule="auto"/>
        <w:jc w:val="both"/>
        <w:rPr>
          <w:b/>
        </w:rPr>
      </w:pPr>
    </w:p>
    <w:p w:rsidR="001A5ADD" w:rsidRPr="00963661" w:rsidRDefault="001A5ADD" w:rsidP="001A5ADD">
      <w:pPr>
        <w:spacing w:line="276" w:lineRule="auto"/>
        <w:jc w:val="both"/>
        <w:rPr>
          <w:b/>
        </w:rPr>
      </w:pPr>
      <w:r w:rsidRPr="00963661">
        <w:rPr>
          <w:b/>
        </w:rPr>
        <w:tab/>
      </w:r>
      <w:r w:rsidRPr="00963661">
        <w:rPr>
          <w:b/>
        </w:rPr>
        <w:tab/>
      </w:r>
      <w:r w:rsidRPr="00963661">
        <w:rPr>
          <w:b/>
        </w:rPr>
        <w:tab/>
      </w:r>
      <w:r w:rsidRPr="00963661">
        <w:rPr>
          <w:b/>
        </w:rPr>
        <w:tab/>
        <w:t xml:space="preserve">       Uchwała Nr XXVIII/381/2012</w:t>
      </w:r>
    </w:p>
    <w:p w:rsidR="001A5ADD" w:rsidRPr="00963661" w:rsidRDefault="001A5ADD" w:rsidP="001A5ADD">
      <w:pPr>
        <w:spacing w:line="276" w:lineRule="auto"/>
        <w:jc w:val="center"/>
        <w:rPr>
          <w:b/>
        </w:rPr>
      </w:pPr>
      <w:r w:rsidRPr="00963661">
        <w:rPr>
          <w:b/>
        </w:rPr>
        <w:t xml:space="preserve">       Rady Dzielnicy XII</w:t>
      </w:r>
    </w:p>
    <w:p w:rsidR="001A5ADD" w:rsidRPr="00963661" w:rsidRDefault="001A5ADD" w:rsidP="001A5ADD">
      <w:pPr>
        <w:spacing w:line="276" w:lineRule="auto"/>
        <w:jc w:val="center"/>
        <w:rPr>
          <w:b/>
        </w:rPr>
      </w:pPr>
      <w:r w:rsidRPr="00963661">
        <w:rPr>
          <w:b/>
        </w:rPr>
        <w:t xml:space="preserve">          Bieżanów - Prokocim</w:t>
      </w:r>
    </w:p>
    <w:p w:rsidR="001A5ADD" w:rsidRPr="00963661" w:rsidRDefault="001A5ADD" w:rsidP="001A5ADD">
      <w:pPr>
        <w:spacing w:line="276" w:lineRule="auto"/>
        <w:jc w:val="center"/>
        <w:rPr>
          <w:b/>
        </w:rPr>
      </w:pPr>
      <w:r w:rsidRPr="00963661">
        <w:rPr>
          <w:b/>
        </w:rPr>
        <w:t xml:space="preserve">            z dnia 20 listopada 2012 r.</w:t>
      </w:r>
    </w:p>
    <w:p w:rsidR="001A5ADD" w:rsidRPr="00963661" w:rsidRDefault="001A5ADD" w:rsidP="001A5ADD">
      <w:pPr>
        <w:spacing w:line="276" w:lineRule="auto"/>
        <w:jc w:val="center"/>
        <w:rPr>
          <w:b/>
        </w:rPr>
      </w:pPr>
    </w:p>
    <w:p w:rsidR="001A5ADD" w:rsidRPr="00963661" w:rsidRDefault="001A5ADD" w:rsidP="001A5ADD">
      <w:pPr>
        <w:spacing w:line="276" w:lineRule="auto"/>
        <w:jc w:val="center"/>
        <w:rPr>
          <w:b/>
        </w:rPr>
      </w:pPr>
    </w:p>
    <w:p w:rsidR="001A5ADD" w:rsidRPr="00963661" w:rsidRDefault="001A5ADD" w:rsidP="001A5ADD">
      <w:pPr>
        <w:spacing w:line="276" w:lineRule="auto"/>
        <w:jc w:val="both"/>
        <w:rPr>
          <w:b/>
          <w:u w:val="single"/>
        </w:rPr>
      </w:pPr>
      <w:r w:rsidRPr="00963661">
        <w:rPr>
          <w:b/>
          <w:u w:val="single"/>
        </w:rPr>
        <w:t>w sprawie:</w:t>
      </w:r>
      <w:r w:rsidR="00AF4CEA" w:rsidRPr="00963661">
        <w:rPr>
          <w:b/>
          <w:u w:val="single"/>
        </w:rPr>
        <w:t xml:space="preserve"> przebudowy sięgacza w ulicy Teligi w Krakowie.</w:t>
      </w:r>
    </w:p>
    <w:p w:rsidR="001A5ADD" w:rsidRPr="00963661" w:rsidRDefault="001A5ADD" w:rsidP="001A5ADD">
      <w:pPr>
        <w:jc w:val="both"/>
        <w:rPr>
          <w:b/>
          <w:u w:val="single"/>
        </w:rPr>
      </w:pPr>
    </w:p>
    <w:p w:rsidR="001A5ADD" w:rsidRPr="00963661" w:rsidRDefault="001A5ADD" w:rsidP="001A5ADD">
      <w:pPr>
        <w:jc w:val="both"/>
      </w:pPr>
      <w:r w:rsidRPr="00963661">
        <w:t xml:space="preserve">Na podstawie § 4 </w:t>
      </w:r>
      <w:proofErr w:type="spellStart"/>
      <w:r w:rsidRPr="00963661">
        <w:t>pkt</w:t>
      </w:r>
      <w:proofErr w:type="spellEnd"/>
      <w:r w:rsidRPr="00963661">
        <w:t xml:space="preserve"> </w:t>
      </w:r>
      <w:r w:rsidR="00A5537D">
        <w:t>5</w:t>
      </w:r>
      <w:r w:rsidRPr="00963661">
        <w:t xml:space="preserve"> lit </w:t>
      </w:r>
      <w:r w:rsidR="00A5537D">
        <w:t>ł</w:t>
      </w:r>
      <w:r w:rsidRPr="00963661">
        <w:t xml:space="preserve"> Statutu Dzielnicy XII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1A5ADD" w:rsidRDefault="001A5ADD" w:rsidP="001A5ADD">
      <w:pPr>
        <w:jc w:val="both"/>
      </w:pPr>
    </w:p>
    <w:p w:rsidR="00963661" w:rsidRPr="00963661" w:rsidRDefault="00963661" w:rsidP="001A5ADD">
      <w:pPr>
        <w:jc w:val="both"/>
      </w:pPr>
    </w:p>
    <w:p w:rsidR="001A5ADD" w:rsidRPr="00963661" w:rsidRDefault="001A5ADD" w:rsidP="001A5ADD">
      <w:pPr>
        <w:jc w:val="center"/>
        <w:rPr>
          <w:b/>
        </w:rPr>
      </w:pPr>
      <w:r w:rsidRPr="00963661">
        <w:rPr>
          <w:b/>
        </w:rPr>
        <w:t>§ 1</w:t>
      </w:r>
    </w:p>
    <w:p w:rsidR="001A5ADD" w:rsidRPr="00963661" w:rsidRDefault="001A5ADD" w:rsidP="001A5ADD">
      <w:pPr>
        <w:jc w:val="center"/>
        <w:rPr>
          <w:b/>
        </w:rPr>
      </w:pPr>
    </w:p>
    <w:p w:rsidR="00AF4CEA" w:rsidRDefault="00AF4CEA" w:rsidP="00963661">
      <w:pPr>
        <w:spacing w:line="360" w:lineRule="auto"/>
        <w:ind w:firstLine="708"/>
        <w:jc w:val="both"/>
      </w:pPr>
      <w:r w:rsidRPr="00963661">
        <w:t>Popiera się następujące postulaty mieszkańców bloków przy ul. Teligi 16,</w:t>
      </w:r>
      <w:r w:rsidR="00C16F30">
        <w:t xml:space="preserve"> </w:t>
      </w:r>
      <w:r w:rsidRPr="00963661">
        <w:t>18  i 20 dot. przebudowy sięgacza w ulicy Teligi:</w:t>
      </w:r>
    </w:p>
    <w:p w:rsidR="00AF4CEA" w:rsidRPr="00963661" w:rsidRDefault="00963661" w:rsidP="00963661">
      <w:pPr>
        <w:spacing w:line="360" w:lineRule="auto"/>
        <w:jc w:val="both"/>
      </w:pPr>
      <w:r>
        <w:t>1/</w:t>
      </w:r>
      <w:r w:rsidR="00C16F30">
        <w:t xml:space="preserve"> R</w:t>
      </w:r>
      <w:r w:rsidR="00AF4CEA" w:rsidRPr="00963661">
        <w:t>ezygnacja z zatoczek parkingowych po lewej stronie na wysokości blokó</w:t>
      </w:r>
      <w:r>
        <w:t>w</w:t>
      </w:r>
      <w:r w:rsidR="00AF4CEA" w:rsidRPr="00963661">
        <w:t xml:space="preserve"> nr 18 i 20.</w:t>
      </w:r>
    </w:p>
    <w:p w:rsidR="00AF4CEA" w:rsidRPr="00963661" w:rsidRDefault="00AF4CEA" w:rsidP="00963661">
      <w:pPr>
        <w:spacing w:line="360" w:lineRule="auto"/>
        <w:jc w:val="both"/>
      </w:pPr>
      <w:r w:rsidRPr="00963661">
        <w:t>2/</w:t>
      </w:r>
      <w:r w:rsidR="00C16F30">
        <w:t xml:space="preserve"> P</w:t>
      </w:r>
      <w:r w:rsidRPr="00963661">
        <w:t>arkowanie (częściowo na chodniku) –</w:t>
      </w:r>
      <w:r w:rsidR="00963661">
        <w:t xml:space="preserve"> </w:t>
      </w:r>
      <w:r w:rsidRPr="00963661">
        <w:t xml:space="preserve">tak jak dotychczas prawostronnie na całej długości </w:t>
      </w:r>
    </w:p>
    <w:p w:rsidR="001A5ADD" w:rsidRPr="00963661" w:rsidRDefault="00AF4CEA" w:rsidP="00963661">
      <w:pPr>
        <w:spacing w:line="360" w:lineRule="auto"/>
        <w:jc w:val="both"/>
      </w:pPr>
      <w:r w:rsidRPr="00963661">
        <w:t xml:space="preserve">    sięgacza</w:t>
      </w:r>
    </w:p>
    <w:p w:rsidR="004E2A50" w:rsidRDefault="00AF4CEA" w:rsidP="004E2A50">
      <w:pPr>
        <w:spacing w:line="360" w:lineRule="auto"/>
      </w:pPr>
      <w:r w:rsidRPr="00963661">
        <w:t>3/</w:t>
      </w:r>
      <w:r w:rsidR="00C16F30">
        <w:t xml:space="preserve"> U</w:t>
      </w:r>
      <w:r w:rsidRPr="00963661">
        <w:t xml:space="preserve">twardzenie i wyrównanie istniejących miejsc parkingowych w pobliżu altan </w:t>
      </w:r>
      <w:r w:rsidR="00963661">
        <w:t xml:space="preserve"> </w:t>
      </w:r>
      <w:r w:rsidR="00C16F30">
        <w:t xml:space="preserve"> </w:t>
      </w:r>
      <w:r w:rsidR="00963661">
        <w:t xml:space="preserve"> </w:t>
      </w:r>
    </w:p>
    <w:p w:rsidR="00AF4CEA" w:rsidRPr="00963661" w:rsidRDefault="004E2A50" w:rsidP="004E2A50">
      <w:pPr>
        <w:spacing w:line="360" w:lineRule="auto"/>
      </w:pPr>
      <w:r>
        <w:t xml:space="preserve">    </w:t>
      </w:r>
      <w:r w:rsidR="00AF4CEA" w:rsidRPr="00963661">
        <w:t xml:space="preserve">śmietnikowych i </w:t>
      </w:r>
      <w:r w:rsidR="00963661">
        <w:t>w</w:t>
      </w:r>
      <w:r w:rsidR="00AF4CEA" w:rsidRPr="00963661">
        <w:t>zdłuż bloków (zamiast zatok parkingowych)</w:t>
      </w:r>
    </w:p>
    <w:p w:rsidR="00AF4CEA" w:rsidRDefault="00AF4CEA" w:rsidP="00963661">
      <w:pPr>
        <w:spacing w:line="360" w:lineRule="auto"/>
        <w:jc w:val="both"/>
      </w:pPr>
      <w:r w:rsidRPr="00963661">
        <w:t xml:space="preserve">4/ </w:t>
      </w:r>
      <w:r w:rsidR="00C16F30">
        <w:t>Z</w:t>
      </w:r>
      <w:r w:rsidRPr="00963661">
        <w:t>astosowanie rozwiązań spowalniających, które nie będą uciążliwe dla mieszkańców</w:t>
      </w:r>
    </w:p>
    <w:p w:rsidR="00963661" w:rsidRDefault="00963661" w:rsidP="00963661">
      <w:pPr>
        <w:spacing w:line="360" w:lineRule="auto"/>
        <w:jc w:val="both"/>
      </w:pPr>
      <w:r>
        <w:t>5/</w:t>
      </w:r>
      <w:r w:rsidR="00C16F30">
        <w:t xml:space="preserve"> O</w:t>
      </w:r>
      <w:r>
        <w:t>graniczenie prędkości na całości sięgacza do 20 km/h</w:t>
      </w:r>
    </w:p>
    <w:p w:rsidR="00963661" w:rsidRDefault="00963661" w:rsidP="00963661">
      <w:pPr>
        <w:spacing w:line="360" w:lineRule="auto"/>
        <w:jc w:val="both"/>
      </w:pPr>
      <w:r>
        <w:t>6/</w:t>
      </w:r>
      <w:r w:rsidR="00C16F30">
        <w:t xml:space="preserve"> P</w:t>
      </w:r>
      <w:r>
        <w:t>oszerzenie (ok.1-1,5 m) dojazdu do altanki śmietnikowej, między blokami 10 i 12</w:t>
      </w:r>
    </w:p>
    <w:p w:rsidR="00963661" w:rsidRDefault="00963661" w:rsidP="00963661">
      <w:pPr>
        <w:spacing w:line="360" w:lineRule="auto"/>
        <w:jc w:val="both"/>
      </w:pPr>
      <w:r>
        <w:t>7/ Wykonanie asfaltu na parkingu pomiędzy sklepami a blokiem nr 14</w:t>
      </w:r>
    </w:p>
    <w:p w:rsidR="005B6E6E" w:rsidRPr="00963661" w:rsidRDefault="005B6E6E" w:rsidP="00963661">
      <w:pPr>
        <w:spacing w:line="360" w:lineRule="auto"/>
        <w:jc w:val="both"/>
      </w:pPr>
      <w:r>
        <w:t>8/</w:t>
      </w:r>
      <w:r w:rsidR="00C16F30">
        <w:t xml:space="preserve"> </w:t>
      </w:r>
      <w:r>
        <w:t>Utrzymanie obecnego statusu drogi</w:t>
      </w:r>
    </w:p>
    <w:p w:rsidR="00AF4CEA" w:rsidRPr="00963661" w:rsidRDefault="00AF4CEA" w:rsidP="001A5ADD">
      <w:pPr>
        <w:ind w:firstLine="708"/>
        <w:jc w:val="both"/>
      </w:pPr>
    </w:p>
    <w:p w:rsidR="00AF4CEA" w:rsidRPr="00963661" w:rsidRDefault="00AF4CEA" w:rsidP="001A5ADD">
      <w:pPr>
        <w:ind w:firstLine="708"/>
        <w:jc w:val="both"/>
        <w:rPr>
          <w:b/>
        </w:rPr>
      </w:pPr>
    </w:p>
    <w:p w:rsidR="001A5ADD" w:rsidRPr="00963661" w:rsidRDefault="001A5ADD" w:rsidP="001A5ADD">
      <w:pPr>
        <w:jc w:val="center"/>
        <w:rPr>
          <w:b/>
        </w:rPr>
      </w:pPr>
      <w:r w:rsidRPr="00963661">
        <w:rPr>
          <w:b/>
        </w:rPr>
        <w:t>§ 2</w:t>
      </w:r>
    </w:p>
    <w:p w:rsidR="001A5ADD" w:rsidRPr="00963661" w:rsidRDefault="001A5ADD" w:rsidP="001A5ADD">
      <w:pPr>
        <w:jc w:val="center"/>
        <w:rPr>
          <w:b/>
        </w:rPr>
      </w:pPr>
      <w:r w:rsidRPr="00963661">
        <w:rPr>
          <w:b/>
        </w:rPr>
        <w:t xml:space="preserve"> </w:t>
      </w:r>
    </w:p>
    <w:p w:rsidR="001A5ADD" w:rsidRPr="00963661" w:rsidRDefault="001A5ADD" w:rsidP="001A5ADD">
      <w:pPr>
        <w:jc w:val="both"/>
      </w:pPr>
      <w:r w:rsidRPr="00963661">
        <w:t xml:space="preserve">             Uchwała wchodzi w życie z dniem podjęcia. </w:t>
      </w:r>
    </w:p>
    <w:p w:rsidR="001A5ADD" w:rsidRPr="00963661" w:rsidRDefault="001A5ADD" w:rsidP="001A5ADD">
      <w:pPr>
        <w:jc w:val="both"/>
      </w:pPr>
    </w:p>
    <w:p w:rsidR="001A5ADD" w:rsidRPr="00963661" w:rsidRDefault="001A5ADD" w:rsidP="001A5ADD">
      <w:pPr>
        <w:jc w:val="both"/>
      </w:pPr>
    </w:p>
    <w:p w:rsidR="001A5ADD" w:rsidRPr="00963661" w:rsidRDefault="001A5ADD" w:rsidP="001A5ADD">
      <w:pPr>
        <w:jc w:val="both"/>
      </w:pPr>
    </w:p>
    <w:p w:rsidR="001A5ADD" w:rsidRPr="00963661" w:rsidRDefault="001A5ADD" w:rsidP="001A5ADD">
      <w:pPr>
        <w:jc w:val="both"/>
      </w:pPr>
    </w:p>
    <w:p w:rsidR="001A5ADD" w:rsidRDefault="001A5ADD" w:rsidP="001A5ADD">
      <w:pPr>
        <w:jc w:val="both"/>
      </w:pPr>
    </w:p>
    <w:p w:rsidR="00A5537D" w:rsidRPr="00963661" w:rsidRDefault="00A5537D" w:rsidP="001A5ADD">
      <w:pPr>
        <w:jc w:val="both"/>
      </w:pPr>
    </w:p>
    <w:p w:rsidR="001A5ADD" w:rsidRPr="00963661" w:rsidRDefault="001A5ADD" w:rsidP="001A5ADD">
      <w:pPr>
        <w:jc w:val="both"/>
      </w:pPr>
    </w:p>
    <w:p w:rsidR="001A5ADD" w:rsidRPr="00963661" w:rsidRDefault="001A5ADD" w:rsidP="001A5ADD">
      <w:pPr>
        <w:jc w:val="both"/>
      </w:pPr>
    </w:p>
    <w:p w:rsidR="00963661" w:rsidRPr="00963661" w:rsidRDefault="00963661" w:rsidP="00963661">
      <w:pPr>
        <w:spacing w:line="276" w:lineRule="auto"/>
        <w:jc w:val="both"/>
        <w:rPr>
          <w:b/>
        </w:rPr>
      </w:pPr>
      <w:r w:rsidRPr="00963661">
        <w:lastRenderedPageBreak/>
        <w:t>Dz-12.0021.1.38</w:t>
      </w:r>
      <w:r>
        <w:t>2</w:t>
      </w:r>
      <w:r w:rsidRPr="00963661">
        <w:t>.2012</w:t>
      </w:r>
      <w:r w:rsidRPr="00963661">
        <w:rPr>
          <w:b/>
        </w:rPr>
        <w:t xml:space="preserve">   </w:t>
      </w:r>
    </w:p>
    <w:p w:rsidR="00963661" w:rsidRPr="00963661" w:rsidRDefault="00963661" w:rsidP="00963661">
      <w:pPr>
        <w:spacing w:line="276" w:lineRule="auto"/>
        <w:jc w:val="both"/>
        <w:rPr>
          <w:b/>
        </w:rPr>
      </w:pPr>
    </w:p>
    <w:p w:rsidR="00963661" w:rsidRPr="00963661" w:rsidRDefault="00963661" w:rsidP="00963661">
      <w:pPr>
        <w:spacing w:line="276" w:lineRule="auto"/>
        <w:jc w:val="both"/>
        <w:rPr>
          <w:b/>
        </w:rPr>
      </w:pPr>
      <w:r w:rsidRPr="00963661">
        <w:rPr>
          <w:b/>
        </w:rPr>
        <w:tab/>
      </w:r>
      <w:r w:rsidRPr="00963661">
        <w:rPr>
          <w:b/>
        </w:rPr>
        <w:tab/>
      </w:r>
      <w:r w:rsidRPr="00963661">
        <w:rPr>
          <w:b/>
        </w:rPr>
        <w:tab/>
      </w:r>
      <w:r w:rsidRPr="00963661">
        <w:rPr>
          <w:b/>
        </w:rPr>
        <w:tab/>
        <w:t xml:space="preserve">       Uchwała Nr XXVIII/38</w:t>
      </w:r>
      <w:r>
        <w:rPr>
          <w:b/>
        </w:rPr>
        <w:t>2</w:t>
      </w:r>
      <w:r w:rsidRPr="00963661">
        <w:rPr>
          <w:b/>
        </w:rPr>
        <w:t>/2012</w:t>
      </w:r>
    </w:p>
    <w:p w:rsidR="00963661" w:rsidRPr="00963661" w:rsidRDefault="00963661" w:rsidP="00963661">
      <w:pPr>
        <w:spacing w:line="276" w:lineRule="auto"/>
        <w:jc w:val="center"/>
        <w:rPr>
          <w:b/>
        </w:rPr>
      </w:pPr>
      <w:r w:rsidRPr="00963661">
        <w:rPr>
          <w:b/>
        </w:rPr>
        <w:t xml:space="preserve">       Rady Dzielnicy XII</w:t>
      </w:r>
    </w:p>
    <w:p w:rsidR="00963661" w:rsidRPr="00963661" w:rsidRDefault="00963661" w:rsidP="00963661">
      <w:pPr>
        <w:spacing w:line="276" w:lineRule="auto"/>
        <w:jc w:val="center"/>
        <w:rPr>
          <w:b/>
        </w:rPr>
      </w:pPr>
      <w:r w:rsidRPr="00963661">
        <w:rPr>
          <w:b/>
        </w:rPr>
        <w:t xml:space="preserve">          Bieżanów - Prokocim</w:t>
      </w:r>
    </w:p>
    <w:p w:rsidR="00963661" w:rsidRPr="00963661" w:rsidRDefault="00963661" w:rsidP="00963661">
      <w:pPr>
        <w:spacing w:line="276" w:lineRule="auto"/>
        <w:jc w:val="center"/>
        <w:rPr>
          <w:b/>
        </w:rPr>
      </w:pPr>
      <w:r w:rsidRPr="00963661">
        <w:rPr>
          <w:b/>
        </w:rPr>
        <w:t xml:space="preserve">            z dnia 20 listopada 2012 r.</w:t>
      </w:r>
    </w:p>
    <w:p w:rsidR="00963661" w:rsidRPr="00963661" w:rsidRDefault="00963661" w:rsidP="00963661">
      <w:pPr>
        <w:spacing w:line="276" w:lineRule="auto"/>
        <w:jc w:val="center"/>
        <w:rPr>
          <w:b/>
        </w:rPr>
      </w:pPr>
    </w:p>
    <w:p w:rsidR="00963661" w:rsidRDefault="00963661" w:rsidP="00963661">
      <w:pPr>
        <w:spacing w:line="276" w:lineRule="auto"/>
        <w:jc w:val="center"/>
        <w:rPr>
          <w:b/>
        </w:rPr>
      </w:pPr>
    </w:p>
    <w:p w:rsidR="004E2A50" w:rsidRPr="00963661" w:rsidRDefault="004E2A50" w:rsidP="00963661">
      <w:pPr>
        <w:spacing w:line="276" w:lineRule="auto"/>
        <w:jc w:val="center"/>
        <w:rPr>
          <w:b/>
        </w:rPr>
      </w:pPr>
    </w:p>
    <w:p w:rsidR="00963661" w:rsidRPr="00963661" w:rsidRDefault="00963661" w:rsidP="00963661">
      <w:pPr>
        <w:spacing w:line="276" w:lineRule="auto"/>
        <w:jc w:val="both"/>
        <w:rPr>
          <w:b/>
          <w:u w:val="single"/>
        </w:rPr>
      </w:pPr>
      <w:r w:rsidRPr="00963661">
        <w:rPr>
          <w:b/>
          <w:u w:val="single"/>
        </w:rPr>
        <w:t xml:space="preserve">w sprawie: </w:t>
      </w:r>
      <w:r>
        <w:rPr>
          <w:b/>
          <w:u w:val="single"/>
        </w:rPr>
        <w:t>wniosku do Prezydenta Miasta Krakowa.</w:t>
      </w:r>
    </w:p>
    <w:p w:rsidR="00963661" w:rsidRPr="00963661" w:rsidRDefault="00963661" w:rsidP="00963661">
      <w:pPr>
        <w:jc w:val="both"/>
        <w:rPr>
          <w:b/>
          <w:u w:val="single"/>
        </w:rPr>
      </w:pPr>
    </w:p>
    <w:p w:rsidR="00963661" w:rsidRPr="00963661" w:rsidRDefault="00963661" w:rsidP="00963661">
      <w:pPr>
        <w:jc w:val="both"/>
      </w:pPr>
      <w:r w:rsidRPr="00963661">
        <w:t xml:space="preserve">Na podstawie § 4 </w:t>
      </w:r>
      <w:proofErr w:type="spellStart"/>
      <w:r w:rsidRPr="00963661">
        <w:t>pkt</w:t>
      </w:r>
      <w:proofErr w:type="spellEnd"/>
      <w:r w:rsidRPr="00963661">
        <w:t xml:space="preserve"> 4 lit l Statutu Dzielnicy XII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963661" w:rsidRDefault="00963661" w:rsidP="00963661">
      <w:pPr>
        <w:jc w:val="both"/>
      </w:pPr>
    </w:p>
    <w:p w:rsidR="00963661" w:rsidRPr="00963661" w:rsidRDefault="00963661" w:rsidP="00963661">
      <w:pPr>
        <w:jc w:val="both"/>
      </w:pPr>
    </w:p>
    <w:p w:rsidR="00963661" w:rsidRPr="00963661" w:rsidRDefault="00963661" w:rsidP="00963661">
      <w:pPr>
        <w:jc w:val="center"/>
        <w:rPr>
          <w:b/>
        </w:rPr>
      </w:pPr>
      <w:r w:rsidRPr="00963661">
        <w:rPr>
          <w:b/>
        </w:rPr>
        <w:t>§ 1</w:t>
      </w:r>
    </w:p>
    <w:p w:rsidR="00963661" w:rsidRPr="00963661" w:rsidRDefault="00963661" w:rsidP="00963661">
      <w:pPr>
        <w:jc w:val="center"/>
        <w:rPr>
          <w:b/>
        </w:rPr>
      </w:pPr>
    </w:p>
    <w:p w:rsidR="00963661" w:rsidRPr="00963661" w:rsidRDefault="00963661" w:rsidP="00C16F30">
      <w:pPr>
        <w:spacing w:line="360" w:lineRule="auto"/>
        <w:ind w:firstLine="708"/>
        <w:jc w:val="both"/>
      </w:pPr>
      <w:r>
        <w:t xml:space="preserve">Wnioskuje się do </w:t>
      </w:r>
      <w:r w:rsidR="005B6E6E">
        <w:t>P</w:t>
      </w:r>
      <w:r>
        <w:t xml:space="preserve">rezydenta Miasta Krakowa </w:t>
      </w:r>
      <w:r w:rsidR="005B6E6E">
        <w:t xml:space="preserve">o </w:t>
      </w:r>
      <w:r>
        <w:t xml:space="preserve">podjęcie działań kontrolnych dotyczących procesu przy wydawaniu decyzji </w:t>
      </w:r>
      <w:r w:rsidR="00620729">
        <w:t>o zezwoleniu na realizację inwestycji drogowej</w:t>
      </w:r>
      <w:r>
        <w:t xml:space="preserve"> przebudowy sięgacza w ulicy Teligi</w:t>
      </w:r>
      <w:r w:rsidR="004E2A50">
        <w:t xml:space="preserve"> w Krakowie</w:t>
      </w:r>
      <w:r>
        <w:t>.</w:t>
      </w:r>
    </w:p>
    <w:p w:rsidR="00963661" w:rsidRPr="00963661" w:rsidRDefault="00963661" w:rsidP="00963661">
      <w:pPr>
        <w:ind w:firstLine="708"/>
        <w:jc w:val="both"/>
        <w:rPr>
          <w:b/>
        </w:rPr>
      </w:pPr>
    </w:p>
    <w:p w:rsidR="00963661" w:rsidRPr="00963661" w:rsidRDefault="00963661" w:rsidP="00963661">
      <w:pPr>
        <w:jc w:val="center"/>
        <w:rPr>
          <w:b/>
        </w:rPr>
      </w:pPr>
      <w:r w:rsidRPr="00963661">
        <w:rPr>
          <w:b/>
        </w:rPr>
        <w:t>§ 2</w:t>
      </w:r>
    </w:p>
    <w:p w:rsidR="00963661" w:rsidRPr="00963661" w:rsidRDefault="00963661" w:rsidP="00963661">
      <w:pPr>
        <w:jc w:val="center"/>
        <w:rPr>
          <w:b/>
        </w:rPr>
      </w:pPr>
      <w:r w:rsidRPr="00963661">
        <w:rPr>
          <w:b/>
        </w:rPr>
        <w:t xml:space="preserve"> </w:t>
      </w:r>
    </w:p>
    <w:p w:rsidR="00963661" w:rsidRPr="00963661" w:rsidRDefault="00963661" w:rsidP="00963661">
      <w:pPr>
        <w:jc w:val="both"/>
      </w:pPr>
      <w:r w:rsidRPr="00963661">
        <w:t xml:space="preserve">             Uchwała wchodzi w życie z dniem podjęcia. </w:t>
      </w:r>
    </w:p>
    <w:p w:rsidR="00963661" w:rsidRPr="00963661" w:rsidRDefault="00963661" w:rsidP="00963661">
      <w:pPr>
        <w:jc w:val="both"/>
      </w:pPr>
    </w:p>
    <w:p w:rsidR="00963661" w:rsidRPr="00963661" w:rsidRDefault="00963661" w:rsidP="00963661">
      <w:pPr>
        <w:jc w:val="both"/>
      </w:pPr>
    </w:p>
    <w:p w:rsidR="00963661" w:rsidRDefault="00963661" w:rsidP="00963661">
      <w:pPr>
        <w:jc w:val="both"/>
      </w:pPr>
    </w:p>
    <w:p w:rsidR="005B6E6E" w:rsidRDefault="005B6E6E" w:rsidP="00963661">
      <w:pPr>
        <w:jc w:val="both"/>
      </w:pPr>
    </w:p>
    <w:p w:rsidR="005B6E6E" w:rsidRDefault="005B6E6E" w:rsidP="005B6E6E">
      <w:pPr>
        <w:tabs>
          <w:tab w:val="left" w:pos="3495"/>
        </w:tabs>
        <w:jc w:val="both"/>
      </w:pPr>
      <w:r>
        <w:tab/>
      </w:r>
    </w:p>
    <w:p w:rsidR="005B6E6E" w:rsidRDefault="005B6E6E" w:rsidP="005B6E6E">
      <w:pPr>
        <w:tabs>
          <w:tab w:val="left" w:pos="3495"/>
        </w:tabs>
        <w:jc w:val="both"/>
      </w:pPr>
    </w:p>
    <w:p w:rsidR="005B6E6E" w:rsidRDefault="005B6E6E" w:rsidP="005B6E6E">
      <w:pPr>
        <w:tabs>
          <w:tab w:val="left" w:pos="3495"/>
        </w:tabs>
        <w:jc w:val="both"/>
      </w:pPr>
    </w:p>
    <w:p w:rsidR="005B6E6E" w:rsidRDefault="005B6E6E" w:rsidP="005B6E6E">
      <w:pPr>
        <w:tabs>
          <w:tab w:val="left" w:pos="3495"/>
        </w:tabs>
        <w:jc w:val="both"/>
      </w:pPr>
    </w:p>
    <w:p w:rsidR="005B6E6E" w:rsidRDefault="005B6E6E" w:rsidP="005B6E6E">
      <w:pPr>
        <w:tabs>
          <w:tab w:val="left" w:pos="3495"/>
        </w:tabs>
        <w:jc w:val="both"/>
      </w:pPr>
    </w:p>
    <w:p w:rsidR="005B6E6E" w:rsidRDefault="005B6E6E" w:rsidP="00963661">
      <w:pPr>
        <w:jc w:val="both"/>
      </w:pPr>
    </w:p>
    <w:p w:rsidR="0018233B" w:rsidRDefault="0018233B" w:rsidP="00963661">
      <w:pPr>
        <w:jc w:val="both"/>
      </w:pPr>
    </w:p>
    <w:p w:rsidR="0018233B" w:rsidRDefault="0018233B" w:rsidP="00963661">
      <w:pPr>
        <w:jc w:val="both"/>
      </w:pPr>
    </w:p>
    <w:p w:rsidR="005B6E6E" w:rsidRDefault="005B6E6E" w:rsidP="00963661">
      <w:pPr>
        <w:jc w:val="both"/>
      </w:pPr>
    </w:p>
    <w:p w:rsidR="005B6E6E" w:rsidRPr="00963661" w:rsidRDefault="005B6E6E" w:rsidP="00963661">
      <w:pPr>
        <w:jc w:val="both"/>
      </w:pPr>
    </w:p>
    <w:p w:rsidR="00963661" w:rsidRPr="00963661" w:rsidRDefault="00963661" w:rsidP="00963661">
      <w:pPr>
        <w:jc w:val="both"/>
      </w:pPr>
    </w:p>
    <w:p w:rsidR="00963661" w:rsidRDefault="005B6E6E" w:rsidP="005B6E6E">
      <w:pPr>
        <w:pBdr>
          <w:bottom w:val="single" w:sz="4" w:space="1" w:color="auto"/>
        </w:pBdr>
        <w:jc w:val="center"/>
      </w:pPr>
      <w:r>
        <w:t>Uzasadnienie:</w:t>
      </w:r>
    </w:p>
    <w:p w:rsidR="00963661" w:rsidRDefault="005B6E6E" w:rsidP="00963661">
      <w:pPr>
        <w:jc w:val="both"/>
      </w:pPr>
      <w:r>
        <w:t xml:space="preserve">Istnieje prawdopodobieństwo rażącego naruszenia przepisów prawa przy procedowaniu decyzji </w:t>
      </w:r>
      <w:proofErr w:type="spellStart"/>
      <w:r>
        <w:t>ZRiD</w:t>
      </w:r>
      <w:proofErr w:type="spellEnd"/>
      <w:r>
        <w:t>. Decyzja była procedowana bez uchwały Rady Miasta Krakowa dotyczącej przekwalifikowania statusu sięgacza w przy ulicy Teligi na drogę publiczną.</w:t>
      </w:r>
    </w:p>
    <w:p w:rsidR="004E2A50" w:rsidRDefault="004E2A50" w:rsidP="00963661">
      <w:pPr>
        <w:jc w:val="both"/>
      </w:pPr>
    </w:p>
    <w:p w:rsidR="004E2A50" w:rsidRDefault="004E2A50" w:rsidP="00963661">
      <w:pPr>
        <w:jc w:val="both"/>
      </w:pPr>
    </w:p>
    <w:p w:rsidR="005B6E6E" w:rsidRPr="00963661" w:rsidRDefault="005B6E6E" w:rsidP="005B6E6E">
      <w:pPr>
        <w:spacing w:line="276" w:lineRule="auto"/>
        <w:jc w:val="both"/>
        <w:rPr>
          <w:b/>
        </w:rPr>
      </w:pPr>
      <w:r w:rsidRPr="00963661">
        <w:lastRenderedPageBreak/>
        <w:t>Dz-12.0021.1.38</w:t>
      </w:r>
      <w:r>
        <w:t>3</w:t>
      </w:r>
      <w:r w:rsidRPr="00963661">
        <w:t>.2012</w:t>
      </w:r>
      <w:r w:rsidRPr="00963661">
        <w:rPr>
          <w:b/>
        </w:rPr>
        <w:t xml:space="preserve">   </w:t>
      </w:r>
    </w:p>
    <w:p w:rsidR="005B6E6E" w:rsidRPr="00963661" w:rsidRDefault="005B6E6E" w:rsidP="005B6E6E">
      <w:pPr>
        <w:spacing w:line="276" w:lineRule="auto"/>
        <w:jc w:val="both"/>
        <w:rPr>
          <w:b/>
        </w:rPr>
      </w:pPr>
    </w:p>
    <w:p w:rsidR="005B6E6E" w:rsidRPr="00963661" w:rsidRDefault="005B6E6E" w:rsidP="005B6E6E">
      <w:pPr>
        <w:spacing w:line="276" w:lineRule="auto"/>
        <w:jc w:val="both"/>
        <w:rPr>
          <w:b/>
        </w:rPr>
      </w:pPr>
      <w:r w:rsidRPr="00963661">
        <w:rPr>
          <w:b/>
        </w:rPr>
        <w:tab/>
      </w:r>
      <w:r w:rsidRPr="00963661">
        <w:rPr>
          <w:b/>
        </w:rPr>
        <w:tab/>
      </w:r>
      <w:r w:rsidRPr="00963661">
        <w:rPr>
          <w:b/>
        </w:rPr>
        <w:tab/>
      </w:r>
      <w:r w:rsidRPr="00963661">
        <w:rPr>
          <w:b/>
        </w:rPr>
        <w:tab/>
        <w:t xml:space="preserve">       Uchwała Nr XXVIII/38</w:t>
      </w:r>
      <w:r>
        <w:rPr>
          <w:b/>
        </w:rPr>
        <w:t>3</w:t>
      </w:r>
      <w:r w:rsidRPr="00963661">
        <w:rPr>
          <w:b/>
        </w:rPr>
        <w:t>/2012</w:t>
      </w:r>
    </w:p>
    <w:p w:rsidR="005B6E6E" w:rsidRPr="00963661" w:rsidRDefault="005B6E6E" w:rsidP="005B6E6E">
      <w:pPr>
        <w:spacing w:line="276" w:lineRule="auto"/>
        <w:jc w:val="center"/>
        <w:rPr>
          <w:b/>
        </w:rPr>
      </w:pPr>
      <w:r w:rsidRPr="00963661">
        <w:rPr>
          <w:b/>
        </w:rPr>
        <w:t xml:space="preserve">       Rady Dzielnicy XII</w:t>
      </w:r>
    </w:p>
    <w:p w:rsidR="005B6E6E" w:rsidRPr="00963661" w:rsidRDefault="005B6E6E" w:rsidP="005B6E6E">
      <w:pPr>
        <w:spacing w:line="276" w:lineRule="auto"/>
        <w:jc w:val="center"/>
        <w:rPr>
          <w:b/>
        </w:rPr>
      </w:pPr>
      <w:r w:rsidRPr="00963661">
        <w:rPr>
          <w:b/>
        </w:rPr>
        <w:t xml:space="preserve">          Bieżanów - Prokocim</w:t>
      </w:r>
    </w:p>
    <w:p w:rsidR="005B6E6E" w:rsidRPr="00963661" w:rsidRDefault="005B6E6E" w:rsidP="005B6E6E">
      <w:pPr>
        <w:spacing w:line="276" w:lineRule="auto"/>
        <w:jc w:val="center"/>
        <w:rPr>
          <w:b/>
        </w:rPr>
      </w:pPr>
      <w:r w:rsidRPr="00963661">
        <w:rPr>
          <w:b/>
        </w:rPr>
        <w:t xml:space="preserve">            z dnia 20 listopada 2012 r.</w:t>
      </w:r>
    </w:p>
    <w:p w:rsidR="005B6E6E" w:rsidRPr="00963661" w:rsidRDefault="005B6E6E" w:rsidP="005B6E6E">
      <w:pPr>
        <w:spacing w:line="276" w:lineRule="auto"/>
        <w:jc w:val="center"/>
        <w:rPr>
          <w:b/>
        </w:rPr>
      </w:pPr>
    </w:p>
    <w:p w:rsidR="00617E4B" w:rsidRPr="00963661" w:rsidRDefault="00617E4B" w:rsidP="00617E4B">
      <w:pPr>
        <w:jc w:val="center"/>
        <w:rPr>
          <w:b/>
        </w:rPr>
      </w:pPr>
    </w:p>
    <w:p w:rsidR="00617E4B" w:rsidRPr="00963661" w:rsidRDefault="00617E4B" w:rsidP="00617E4B">
      <w:pPr>
        <w:jc w:val="both"/>
        <w:rPr>
          <w:b/>
          <w:u w:val="single"/>
        </w:rPr>
      </w:pPr>
      <w:r w:rsidRPr="00963661">
        <w:rPr>
          <w:b/>
          <w:u w:val="single"/>
        </w:rPr>
        <w:t>w sprawie: wydania opinii dotyczącej ponownego zawarcia umowy najmu lokalu socjalnego.</w:t>
      </w:r>
    </w:p>
    <w:p w:rsidR="00617E4B" w:rsidRPr="00963661" w:rsidRDefault="00617E4B" w:rsidP="00617E4B">
      <w:pPr>
        <w:jc w:val="both"/>
        <w:rPr>
          <w:b/>
          <w:u w:val="single"/>
        </w:rPr>
      </w:pPr>
    </w:p>
    <w:p w:rsidR="00617E4B" w:rsidRPr="00963661" w:rsidRDefault="00617E4B" w:rsidP="00617E4B">
      <w:pPr>
        <w:jc w:val="both"/>
      </w:pPr>
      <w:r w:rsidRPr="00963661">
        <w:t xml:space="preserve">Na podstawie § 4 </w:t>
      </w:r>
      <w:proofErr w:type="spellStart"/>
      <w:r w:rsidRPr="00963661">
        <w:t>pkt</w:t>
      </w:r>
      <w:proofErr w:type="spellEnd"/>
      <w:r w:rsidRPr="00963661">
        <w:t xml:space="preserve"> 5 lit g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jc w:val="center"/>
        <w:rPr>
          <w:b/>
        </w:rPr>
      </w:pPr>
      <w:r w:rsidRPr="00963661">
        <w:rPr>
          <w:b/>
        </w:rPr>
        <w:t>§ 1</w:t>
      </w:r>
    </w:p>
    <w:p w:rsidR="00617E4B" w:rsidRPr="00963661" w:rsidRDefault="00617E4B" w:rsidP="00617E4B">
      <w:pPr>
        <w:jc w:val="center"/>
        <w:rPr>
          <w:b/>
        </w:rPr>
      </w:pPr>
    </w:p>
    <w:p w:rsidR="00617E4B" w:rsidRPr="00963661" w:rsidRDefault="00617E4B" w:rsidP="00617E4B">
      <w:pPr>
        <w:spacing w:line="360" w:lineRule="auto"/>
        <w:jc w:val="both"/>
      </w:pPr>
      <w:r w:rsidRPr="00963661">
        <w:tab/>
        <w:t>Opiniuje się pozytywnie ponowne zawarcie umowy najmu lokalu socjalnego  położonego w budynku przy ulicy  Wolskiej 4 w Krakowie. (nr sprawy: ML-02.7123.356.2012.UW z dnia 14 listopada  2012 r.)</w:t>
      </w:r>
    </w:p>
    <w:p w:rsidR="00617E4B" w:rsidRPr="00963661" w:rsidRDefault="00617E4B" w:rsidP="00617E4B">
      <w:pPr>
        <w:jc w:val="both"/>
      </w:pPr>
    </w:p>
    <w:p w:rsidR="00617E4B" w:rsidRPr="00963661" w:rsidRDefault="00617E4B" w:rsidP="00617E4B">
      <w:pPr>
        <w:jc w:val="both"/>
      </w:pPr>
    </w:p>
    <w:p w:rsidR="00617E4B" w:rsidRPr="00963661" w:rsidRDefault="00617E4B" w:rsidP="00617E4B">
      <w:pPr>
        <w:spacing w:line="360" w:lineRule="auto"/>
        <w:jc w:val="center"/>
        <w:rPr>
          <w:b/>
        </w:rPr>
      </w:pPr>
      <w:r w:rsidRPr="00963661">
        <w:rPr>
          <w:b/>
        </w:rPr>
        <w:t>§ 2</w:t>
      </w:r>
    </w:p>
    <w:p w:rsidR="00617E4B" w:rsidRPr="00963661" w:rsidRDefault="00617E4B" w:rsidP="00617E4B">
      <w:pPr>
        <w:jc w:val="center"/>
        <w:rPr>
          <w:b/>
        </w:rPr>
      </w:pPr>
    </w:p>
    <w:p w:rsidR="00617E4B" w:rsidRPr="00963661" w:rsidRDefault="00617E4B" w:rsidP="00617E4B">
      <w:pPr>
        <w:jc w:val="both"/>
      </w:pPr>
      <w:r w:rsidRPr="00963661">
        <w:tab/>
        <w:t xml:space="preserve"> Uchwała wchodzi w życie z dniem podjęcia.</w:t>
      </w:r>
    </w:p>
    <w:p w:rsidR="00617E4B" w:rsidRPr="00963661" w:rsidRDefault="00617E4B" w:rsidP="00617E4B">
      <w:pPr>
        <w:jc w:val="both"/>
      </w:pPr>
    </w:p>
    <w:p w:rsidR="00617E4B" w:rsidRDefault="00617E4B" w:rsidP="00617E4B">
      <w:pPr>
        <w:jc w:val="center"/>
        <w:rPr>
          <w:b/>
        </w:rPr>
      </w:pPr>
    </w:p>
    <w:p w:rsidR="003013B7" w:rsidRDefault="003013B7" w:rsidP="00617E4B">
      <w:pPr>
        <w:jc w:val="center"/>
        <w:rPr>
          <w:b/>
        </w:rPr>
      </w:pPr>
    </w:p>
    <w:p w:rsidR="003013B7" w:rsidRDefault="003013B7" w:rsidP="00617E4B">
      <w:pPr>
        <w:jc w:val="center"/>
        <w:rPr>
          <w:b/>
        </w:rPr>
      </w:pPr>
    </w:p>
    <w:p w:rsidR="003013B7" w:rsidRDefault="003013B7" w:rsidP="00617E4B">
      <w:pPr>
        <w:jc w:val="center"/>
        <w:rPr>
          <w:b/>
        </w:rPr>
      </w:pPr>
    </w:p>
    <w:p w:rsidR="003013B7" w:rsidRDefault="003013B7" w:rsidP="00617E4B">
      <w:pPr>
        <w:jc w:val="center"/>
        <w:rPr>
          <w:b/>
        </w:rPr>
      </w:pPr>
    </w:p>
    <w:p w:rsidR="003013B7" w:rsidRDefault="003013B7" w:rsidP="00617E4B">
      <w:pPr>
        <w:jc w:val="center"/>
        <w:rPr>
          <w:b/>
        </w:rPr>
      </w:pPr>
    </w:p>
    <w:p w:rsidR="003013B7" w:rsidRDefault="003013B7" w:rsidP="00617E4B">
      <w:pPr>
        <w:jc w:val="center"/>
        <w:rPr>
          <w:b/>
        </w:rPr>
      </w:pPr>
    </w:p>
    <w:p w:rsidR="003013B7" w:rsidRDefault="003013B7" w:rsidP="00617E4B">
      <w:pPr>
        <w:jc w:val="center"/>
        <w:rPr>
          <w:b/>
        </w:rPr>
      </w:pPr>
    </w:p>
    <w:p w:rsidR="003013B7" w:rsidRDefault="003013B7" w:rsidP="00617E4B">
      <w:pPr>
        <w:jc w:val="center"/>
        <w:rPr>
          <w:b/>
        </w:rPr>
      </w:pPr>
    </w:p>
    <w:p w:rsidR="003013B7" w:rsidRDefault="003013B7" w:rsidP="00617E4B">
      <w:pPr>
        <w:jc w:val="center"/>
        <w:rPr>
          <w:b/>
        </w:rPr>
      </w:pPr>
    </w:p>
    <w:p w:rsidR="0018233B" w:rsidRDefault="0018233B" w:rsidP="00617E4B">
      <w:pPr>
        <w:jc w:val="center"/>
        <w:rPr>
          <w:b/>
        </w:rPr>
      </w:pPr>
    </w:p>
    <w:p w:rsidR="0018233B" w:rsidRDefault="0018233B" w:rsidP="00617E4B">
      <w:pPr>
        <w:jc w:val="center"/>
        <w:rPr>
          <w:b/>
        </w:rPr>
      </w:pPr>
    </w:p>
    <w:p w:rsidR="0018233B" w:rsidRDefault="0018233B" w:rsidP="00617E4B">
      <w:pPr>
        <w:jc w:val="center"/>
        <w:rPr>
          <w:b/>
        </w:rPr>
      </w:pPr>
    </w:p>
    <w:p w:rsidR="003013B7" w:rsidRPr="00963661" w:rsidRDefault="003013B7" w:rsidP="00617E4B">
      <w:pPr>
        <w:jc w:val="center"/>
        <w:rPr>
          <w:b/>
        </w:rPr>
      </w:pPr>
    </w:p>
    <w:p w:rsidR="00617E4B" w:rsidRPr="00963661" w:rsidRDefault="00617E4B" w:rsidP="00617E4B">
      <w:pPr>
        <w:pBdr>
          <w:bottom w:val="single" w:sz="4" w:space="1" w:color="auto"/>
        </w:pBdr>
        <w:jc w:val="center"/>
      </w:pPr>
      <w:r w:rsidRPr="00963661">
        <w:t>UZASADNIENIE:</w:t>
      </w:r>
    </w:p>
    <w:p w:rsidR="00617E4B" w:rsidRPr="00963661" w:rsidRDefault="00617E4B" w:rsidP="00617E4B">
      <w:pPr>
        <w:jc w:val="both"/>
      </w:pPr>
      <w:r w:rsidRPr="00963661">
        <w:t>Obecny lokator przestrzega zasad współżycia społecznego, ponadto do Rady Dzielnicy XII nie wpłynęły żądne informacje o niewłaściwym zachowaniu się osoby ubiegającej się o przedłużenie umowy najmu.</w:t>
      </w:r>
    </w:p>
    <w:p w:rsidR="005B6E6E" w:rsidRPr="00963661" w:rsidRDefault="0018233B" w:rsidP="005B6E6E">
      <w:pPr>
        <w:spacing w:line="276" w:lineRule="auto"/>
        <w:jc w:val="both"/>
        <w:rPr>
          <w:b/>
        </w:rPr>
      </w:pPr>
      <w:r>
        <w:lastRenderedPageBreak/>
        <w:t>Dz</w:t>
      </w:r>
      <w:r w:rsidR="005B6E6E" w:rsidRPr="00963661">
        <w:t>-12.0021.1.38</w:t>
      </w:r>
      <w:r w:rsidR="005B6E6E">
        <w:t>4</w:t>
      </w:r>
      <w:r w:rsidR="005B6E6E" w:rsidRPr="00963661">
        <w:t>.2012</w:t>
      </w:r>
      <w:r w:rsidR="005B6E6E" w:rsidRPr="00963661">
        <w:rPr>
          <w:b/>
        </w:rPr>
        <w:t xml:space="preserve">   </w:t>
      </w:r>
    </w:p>
    <w:p w:rsidR="005B6E6E" w:rsidRPr="00963661" w:rsidRDefault="005B6E6E" w:rsidP="005B6E6E">
      <w:pPr>
        <w:spacing w:line="276" w:lineRule="auto"/>
        <w:jc w:val="both"/>
        <w:rPr>
          <w:b/>
        </w:rPr>
      </w:pPr>
    </w:p>
    <w:p w:rsidR="005B6E6E" w:rsidRPr="00963661" w:rsidRDefault="005B6E6E" w:rsidP="005B6E6E">
      <w:pPr>
        <w:spacing w:line="276" w:lineRule="auto"/>
        <w:jc w:val="both"/>
        <w:rPr>
          <w:b/>
        </w:rPr>
      </w:pPr>
      <w:r w:rsidRPr="00963661">
        <w:rPr>
          <w:b/>
        </w:rPr>
        <w:tab/>
      </w:r>
      <w:r w:rsidRPr="00963661">
        <w:rPr>
          <w:b/>
        </w:rPr>
        <w:tab/>
      </w:r>
      <w:r w:rsidRPr="00963661">
        <w:rPr>
          <w:b/>
        </w:rPr>
        <w:tab/>
      </w:r>
      <w:r w:rsidRPr="00963661">
        <w:rPr>
          <w:b/>
        </w:rPr>
        <w:tab/>
        <w:t xml:space="preserve">       Uchwała Nr XXVIII/38</w:t>
      </w:r>
      <w:r>
        <w:rPr>
          <w:b/>
        </w:rPr>
        <w:t>4</w:t>
      </w:r>
      <w:r w:rsidRPr="00963661">
        <w:rPr>
          <w:b/>
        </w:rPr>
        <w:t>/2012</w:t>
      </w:r>
    </w:p>
    <w:p w:rsidR="005B6E6E" w:rsidRPr="00963661" w:rsidRDefault="005B6E6E" w:rsidP="005B6E6E">
      <w:pPr>
        <w:spacing w:line="276" w:lineRule="auto"/>
        <w:jc w:val="center"/>
        <w:rPr>
          <w:b/>
        </w:rPr>
      </w:pPr>
      <w:r w:rsidRPr="00963661">
        <w:rPr>
          <w:b/>
        </w:rPr>
        <w:t xml:space="preserve">       Rady Dzielnicy XII</w:t>
      </w:r>
    </w:p>
    <w:p w:rsidR="005B6E6E" w:rsidRPr="00963661" w:rsidRDefault="005B6E6E" w:rsidP="005B6E6E">
      <w:pPr>
        <w:spacing w:line="276" w:lineRule="auto"/>
        <w:jc w:val="center"/>
        <w:rPr>
          <w:b/>
        </w:rPr>
      </w:pPr>
      <w:r w:rsidRPr="00963661">
        <w:rPr>
          <w:b/>
        </w:rPr>
        <w:t xml:space="preserve">          Bieżanów - Prokocim</w:t>
      </w:r>
    </w:p>
    <w:p w:rsidR="005B6E6E" w:rsidRPr="00963661" w:rsidRDefault="005B6E6E" w:rsidP="005B6E6E">
      <w:pPr>
        <w:spacing w:line="276" w:lineRule="auto"/>
        <w:jc w:val="center"/>
        <w:rPr>
          <w:b/>
        </w:rPr>
      </w:pPr>
      <w:r w:rsidRPr="00963661">
        <w:rPr>
          <w:b/>
        </w:rPr>
        <w:t xml:space="preserve">            z dnia 20 listopada 2012 r.</w:t>
      </w:r>
    </w:p>
    <w:p w:rsidR="005B6E6E" w:rsidRPr="00963661" w:rsidRDefault="005B6E6E" w:rsidP="005B6E6E">
      <w:pPr>
        <w:spacing w:line="276" w:lineRule="auto"/>
        <w:jc w:val="both"/>
        <w:rPr>
          <w:b/>
        </w:rPr>
      </w:pPr>
    </w:p>
    <w:p w:rsidR="00617E4B" w:rsidRPr="00963661" w:rsidRDefault="00617E4B" w:rsidP="00617E4B">
      <w:pPr>
        <w:spacing w:line="276" w:lineRule="auto"/>
        <w:jc w:val="both"/>
        <w:rPr>
          <w:b/>
          <w:u w:val="single"/>
        </w:rPr>
      </w:pPr>
      <w:r w:rsidRPr="00963661">
        <w:rPr>
          <w:b/>
          <w:u w:val="single"/>
        </w:rPr>
        <w:t xml:space="preserve">w sprawie: zmian w funkcjonowaniu komunikacji miejskiej </w:t>
      </w:r>
      <w:r w:rsidR="005B6E6E">
        <w:rPr>
          <w:b/>
          <w:u w:val="single"/>
        </w:rPr>
        <w:t>na terenie Miasta Krakowa.</w:t>
      </w:r>
    </w:p>
    <w:p w:rsidR="00617E4B" w:rsidRDefault="00617E4B" w:rsidP="00617E4B">
      <w:pPr>
        <w:jc w:val="both"/>
      </w:pPr>
      <w:r w:rsidRPr="00963661">
        <w:t xml:space="preserve">Na podstawie § 4 </w:t>
      </w:r>
      <w:proofErr w:type="spellStart"/>
      <w:r w:rsidRPr="00963661">
        <w:t>pkt</w:t>
      </w:r>
      <w:proofErr w:type="spellEnd"/>
      <w:r w:rsidRPr="00963661">
        <w:t xml:space="preserve"> 4 lit </w:t>
      </w:r>
      <w:r w:rsidR="0018233B">
        <w:t>h</w:t>
      </w:r>
      <w:r w:rsidRPr="00963661">
        <w:t xml:space="preserve"> Statutu Dzielnicy XII  stanowiącego załącznik nr 12 do uchwały Nr LXVII/660/96 Rady Miasta Krakowa z dnia 18.12.1996 r. w sprawie organizacji i zakresu działania dzielnic (tekst jednolity: Dziennik Urzędowy Województwa Małopolskiego z dnia 6.11.2002 r. Nr 243, poz. 3278) Rada Dzielnicy XII uchwala, co następuje:</w:t>
      </w:r>
    </w:p>
    <w:p w:rsidR="00A5537D" w:rsidRPr="00963661" w:rsidRDefault="00A5537D" w:rsidP="00617E4B">
      <w:pPr>
        <w:jc w:val="both"/>
      </w:pPr>
    </w:p>
    <w:p w:rsidR="00617E4B" w:rsidRDefault="00617E4B" w:rsidP="00617E4B">
      <w:pPr>
        <w:jc w:val="both"/>
      </w:pPr>
    </w:p>
    <w:p w:rsidR="00617E4B" w:rsidRDefault="00617E4B" w:rsidP="00617E4B">
      <w:pPr>
        <w:jc w:val="center"/>
        <w:rPr>
          <w:b/>
        </w:rPr>
      </w:pPr>
      <w:r w:rsidRPr="00963661">
        <w:rPr>
          <w:b/>
        </w:rPr>
        <w:t>§ 1</w:t>
      </w:r>
    </w:p>
    <w:p w:rsidR="005B6E6E" w:rsidRPr="00963661" w:rsidRDefault="005B6E6E" w:rsidP="00617E4B">
      <w:pPr>
        <w:jc w:val="center"/>
        <w:rPr>
          <w:b/>
        </w:rPr>
      </w:pPr>
    </w:p>
    <w:p w:rsidR="00617E4B" w:rsidRPr="00963661" w:rsidRDefault="00617E4B" w:rsidP="0018233B">
      <w:pPr>
        <w:spacing w:line="360" w:lineRule="auto"/>
        <w:jc w:val="both"/>
      </w:pPr>
      <w:r w:rsidRPr="00963661">
        <w:tab/>
        <w:t>Wnioskuje się do Zarządu Infrastruktury Komunalnej i Transportu w</w:t>
      </w:r>
      <w:r w:rsidRPr="00963661">
        <w:rPr>
          <w:b/>
        </w:rPr>
        <w:t xml:space="preserve"> </w:t>
      </w:r>
      <w:r w:rsidRPr="00963661">
        <w:t>Krakowie o wprowadzenie korekt komunikacyjnych:</w:t>
      </w:r>
    </w:p>
    <w:p w:rsidR="00617E4B" w:rsidRPr="00963661" w:rsidRDefault="00617E4B" w:rsidP="005B6E6E">
      <w:pPr>
        <w:pStyle w:val="Akapitzlist"/>
        <w:numPr>
          <w:ilvl w:val="0"/>
          <w:numId w:val="1"/>
        </w:numPr>
        <w:spacing w:after="200" w:line="360" w:lineRule="auto"/>
      </w:pPr>
      <w:r w:rsidRPr="00963661">
        <w:t>Przywrócenie częstotliwości linii 503 w weekendy co 30 minut.</w:t>
      </w:r>
    </w:p>
    <w:p w:rsidR="00617E4B" w:rsidRPr="00963661" w:rsidRDefault="00617E4B" w:rsidP="005B6E6E">
      <w:pPr>
        <w:pStyle w:val="Akapitzlist"/>
        <w:numPr>
          <w:ilvl w:val="0"/>
          <w:numId w:val="1"/>
        </w:numPr>
        <w:spacing w:after="200" w:line="360" w:lineRule="auto"/>
      </w:pPr>
      <w:r w:rsidRPr="00963661">
        <w:t>Przywrócenie częstotliwości linii 183 poza szczytem co 24 minuty.</w:t>
      </w:r>
    </w:p>
    <w:p w:rsidR="00617E4B" w:rsidRPr="00963661" w:rsidRDefault="00617E4B" w:rsidP="005B6E6E">
      <w:pPr>
        <w:pStyle w:val="Akapitzlist"/>
        <w:numPr>
          <w:ilvl w:val="0"/>
          <w:numId w:val="1"/>
        </w:numPr>
        <w:spacing w:after="200" w:line="360" w:lineRule="auto"/>
      </w:pPr>
      <w:r w:rsidRPr="00963661">
        <w:t>Przywrócenie kursów linii 13 w niedziele i święta przez cały dzień.</w:t>
      </w:r>
    </w:p>
    <w:p w:rsidR="00617E4B" w:rsidRDefault="00F90BBF" w:rsidP="005B6E6E">
      <w:pPr>
        <w:pStyle w:val="Akapitzlist"/>
        <w:numPr>
          <w:ilvl w:val="0"/>
          <w:numId w:val="1"/>
        </w:numPr>
        <w:spacing w:after="200" w:line="360" w:lineRule="auto"/>
      </w:pPr>
      <w:r>
        <w:t>Wzmocnienie połączenia tramwajowego z Rondem Mogilskim</w:t>
      </w:r>
      <w:r w:rsidR="00617E4B" w:rsidRPr="00963661">
        <w:t>.</w:t>
      </w:r>
    </w:p>
    <w:p w:rsidR="00A939DE" w:rsidRDefault="00F90BBF" w:rsidP="005B6E6E">
      <w:pPr>
        <w:pStyle w:val="Akapitzlist"/>
        <w:numPr>
          <w:ilvl w:val="0"/>
          <w:numId w:val="1"/>
        </w:numPr>
        <w:spacing w:after="200" w:line="360" w:lineRule="auto"/>
      </w:pPr>
      <w:proofErr w:type="spellStart"/>
      <w:r>
        <w:t>Przekierowanie</w:t>
      </w:r>
      <w:proofErr w:type="spellEnd"/>
      <w:r>
        <w:t xml:space="preserve"> linii nr 163 przez ul. Sieroszewskiego</w:t>
      </w:r>
    </w:p>
    <w:p w:rsidR="0018233B" w:rsidRDefault="0018233B" w:rsidP="00617E4B">
      <w:pPr>
        <w:pStyle w:val="Akapitzlist"/>
        <w:numPr>
          <w:ilvl w:val="0"/>
          <w:numId w:val="1"/>
        </w:numPr>
        <w:spacing w:after="200" w:line="276" w:lineRule="auto"/>
        <w:jc w:val="both"/>
      </w:pPr>
      <w:r w:rsidRPr="0018233B">
        <w:t xml:space="preserve">Rozszerzenie  kursów linii nr 163 do 7 dni </w:t>
      </w:r>
      <w:r w:rsidR="00617E4B" w:rsidRPr="0018233B">
        <w:tab/>
      </w:r>
      <w:r w:rsidRPr="0018233B">
        <w:t>w tygodniu</w:t>
      </w:r>
      <w:r w:rsidR="00617E4B" w:rsidRPr="0018233B">
        <w:tab/>
      </w:r>
    </w:p>
    <w:p w:rsidR="00A5537D" w:rsidRDefault="00A5537D" w:rsidP="00A5537D">
      <w:pPr>
        <w:pStyle w:val="Akapitzlist"/>
        <w:spacing w:after="200" w:line="276" w:lineRule="auto"/>
        <w:jc w:val="both"/>
      </w:pPr>
    </w:p>
    <w:p w:rsidR="00617E4B" w:rsidRDefault="00617E4B" w:rsidP="0018233B">
      <w:pPr>
        <w:pStyle w:val="Akapitzlist"/>
        <w:spacing w:after="200" w:line="276" w:lineRule="auto"/>
        <w:jc w:val="both"/>
        <w:rPr>
          <w:b/>
        </w:rPr>
      </w:pPr>
      <w:r w:rsidRPr="0018233B">
        <w:tab/>
      </w:r>
      <w:r w:rsidRPr="0018233B">
        <w:rPr>
          <w:b/>
        </w:rPr>
        <w:t xml:space="preserve">     </w:t>
      </w:r>
      <w:r w:rsidR="00F90BBF" w:rsidRPr="0018233B">
        <w:rPr>
          <w:b/>
        </w:rPr>
        <w:t xml:space="preserve">               </w:t>
      </w:r>
      <w:r w:rsidR="0018233B" w:rsidRPr="0018233B">
        <w:rPr>
          <w:b/>
        </w:rPr>
        <w:t xml:space="preserve">                      </w:t>
      </w:r>
      <w:r w:rsidR="00A5537D">
        <w:rPr>
          <w:b/>
        </w:rPr>
        <w:t xml:space="preserve">  </w:t>
      </w:r>
      <w:r w:rsidR="0018233B" w:rsidRPr="0018233B">
        <w:rPr>
          <w:b/>
        </w:rPr>
        <w:t xml:space="preserve">  </w:t>
      </w:r>
      <w:r w:rsidR="00F90BBF" w:rsidRPr="0018233B">
        <w:rPr>
          <w:b/>
        </w:rPr>
        <w:t xml:space="preserve">    </w:t>
      </w:r>
      <w:r w:rsidRPr="0018233B">
        <w:rPr>
          <w:b/>
        </w:rPr>
        <w:t>§ 2</w:t>
      </w:r>
    </w:p>
    <w:p w:rsidR="00A5537D" w:rsidRPr="0018233B" w:rsidRDefault="00A5537D" w:rsidP="0018233B">
      <w:pPr>
        <w:pStyle w:val="Akapitzlist"/>
        <w:spacing w:after="200" w:line="276" w:lineRule="auto"/>
        <w:jc w:val="both"/>
        <w:rPr>
          <w:b/>
        </w:rPr>
      </w:pPr>
    </w:p>
    <w:p w:rsidR="00617E4B" w:rsidRDefault="00617E4B" w:rsidP="00617E4B">
      <w:pPr>
        <w:pStyle w:val="Akapitzlist"/>
        <w:jc w:val="both"/>
      </w:pPr>
      <w:r w:rsidRPr="00963661">
        <w:t xml:space="preserve"> Uchwała wchodzi w życie z dniem podjęcia. </w:t>
      </w:r>
    </w:p>
    <w:p w:rsidR="00FD132B" w:rsidRDefault="00FD132B" w:rsidP="00617E4B">
      <w:pPr>
        <w:pStyle w:val="Akapitzlist"/>
        <w:jc w:val="both"/>
      </w:pPr>
    </w:p>
    <w:p w:rsidR="00FD132B" w:rsidRDefault="00FD132B" w:rsidP="00617E4B">
      <w:pPr>
        <w:pStyle w:val="Akapitzlist"/>
        <w:jc w:val="both"/>
      </w:pPr>
    </w:p>
    <w:p w:rsidR="00F90BBF" w:rsidRDefault="00F90BBF" w:rsidP="00617E4B">
      <w:pPr>
        <w:pStyle w:val="Akapitzlist"/>
        <w:jc w:val="both"/>
      </w:pPr>
    </w:p>
    <w:p w:rsidR="00617E4B" w:rsidRPr="00963661" w:rsidRDefault="00617E4B" w:rsidP="00617E4B">
      <w:pPr>
        <w:pBdr>
          <w:bottom w:val="single" w:sz="4" w:space="1" w:color="auto"/>
        </w:pBdr>
        <w:jc w:val="center"/>
      </w:pPr>
      <w:r w:rsidRPr="00963661">
        <w:t>Uzasadnienie:</w:t>
      </w:r>
    </w:p>
    <w:p w:rsidR="00617E4B" w:rsidRPr="00963661" w:rsidRDefault="00617E4B" w:rsidP="00617E4B">
      <w:pPr>
        <w:jc w:val="both"/>
      </w:pPr>
      <w:r w:rsidRPr="00963661">
        <w:t xml:space="preserve">Dot. </w:t>
      </w:r>
      <w:proofErr w:type="spellStart"/>
      <w:r w:rsidRPr="00963661">
        <w:t>pkt</w:t>
      </w:r>
      <w:proofErr w:type="spellEnd"/>
      <w:r w:rsidRPr="00963661">
        <w:t xml:space="preserve"> 1 i 2: Częstotliwości obydwu linii były ustalone przed wprowadzeniem nowej marszrutyzacji i podawane w oficjalnych komunikatach (także na stronie </w:t>
      </w:r>
      <w:proofErr w:type="spellStart"/>
      <w:r w:rsidRPr="00963661">
        <w:t>ZIKiT</w:t>
      </w:r>
      <w:proofErr w:type="spellEnd"/>
      <w:r w:rsidRPr="00963661">
        <w:t>).</w:t>
      </w:r>
    </w:p>
    <w:p w:rsidR="00617E4B" w:rsidRPr="00963661" w:rsidRDefault="00617E4B" w:rsidP="00617E4B">
      <w:pPr>
        <w:jc w:val="both"/>
      </w:pPr>
      <w:r w:rsidRPr="00963661">
        <w:t xml:space="preserve">Dot. </w:t>
      </w:r>
      <w:proofErr w:type="spellStart"/>
      <w:r w:rsidRPr="00963661">
        <w:t>pkt</w:t>
      </w:r>
      <w:proofErr w:type="spellEnd"/>
      <w:r w:rsidRPr="00963661">
        <w:t xml:space="preserve"> 3: Dzielnica XII powinna mieć zapewniony dostęp do centrum miasta przez cały dzień, a nie tylko od godz. 8 do 18. Istotniejsze jest połączenie ze ścisłym centrum, niż pętlą Czerwone Maki, poprzez linię 23, kursującą w niedziele i święta przez cały dzień.</w:t>
      </w:r>
    </w:p>
    <w:p w:rsidR="00617E4B" w:rsidRDefault="00617E4B" w:rsidP="00617E4B">
      <w:pPr>
        <w:jc w:val="both"/>
      </w:pPr>
      <w:r w:rsidRPr="00963661">
        <w:t xml:space="preserve">Dot. </w:t>
      </w:r>
      <w:proofErr w:type="spellStart"/>
      <w:r w:rsidRPr="00963661">
        <w:t>pkt</w:t>
      </w:r>
      <w:proofErr w:type="spellEnd"/>
      <w:r w:rsidRPr="00963661">
        <w:t xml:space="preserve"> 4: W wyniku marszrutyzacji Dzielnica XII straciła regularny dostęp do rejonu Ronda Mogilskiego. Potok pasażerski w tym kierunku nie jest wystarczająco obsługiwany, podczas gdy w innych rejonach miasta potok ten jest przeszacowany –  linie 50 i 184 kursują łącznie 17 razy w ciągu godziny szczytu w stronę Ronda Mogilskiego.</w:t>
      </w:r>
      <w:bookmarkStart w:id="0" w:name="_GoBack"/>
      <w:bookmarkEnd w:id="0"/>
      <w:r w:rsidRPr="00963661">
        <w:t xml:space="preserve">  </w:t>
      </w:r>
    </w:p>
    <w:p w:rsidR="00F90BBF" w:rsidRDefault="00F90BBF" w:rsidP="00617E4B">
      <w:pPr>
        <w:jc w:val="both"/>
      </w:pPr>
      <w:r>
        <w:t xml:space="preserve">Dot. </w:t>
      </w:r>
      <w:proofErr w:type="spellStart"/>
      <w:r>
        <w:t>pkt</w:t>
      </w:r>
      <w:proofErr w:type="spellEnd"/>
      <w:r>
        <w:t xml:space="preserve"> 5: Zmiana trasy ma zapewnić połączenie Dzielnicy XII ze Szpitalem im. Żeromskiego, do którego przynależy teren Bieżanowa.</w:t>
      </w:r>
    </w:p>
    <w:p w:rsidR="00F90BBF" w:rsidRPr="00963661" w:rsidRDefault="00B83C11" w:rsidP="00617E4B">
      <w:pPr>
        <w:jc w:val="both"/>
      </w:pPr>
      <w:r>
        <w:t xml:space="preserve">Dot. </w:t>
      </w:r>
      <w:proofErr w:type="spellStart"/>
      <w:r>
        <w:t>pkt</w:t>
      </w:r>
      <w:proofErr w:type="spellEnd"/>
      <w:r>
        <w:t xml:space="preserve"> 6: Kursowanie linii 163 w dni wolne od pracy zapewni mieszkańcom dostęp do Szpitala im. Żeromskiego.</w:t>
      </w:r>
    </w:p>
    <w:p w:rsidR="00F90BBF" w:rsidRPr="00963661" w:rsidRDefault="00F90BBF" w:rsidP="00B83C11">
      <w:pPr>
        <w:spacing w:line="276" w:lineRule="auto"/>
        <w:rPr>
          <w:b/>
        </w:rPr>
      </w:pPr>
      <w:r w:rsidRPr="00963661">
        <w:lastRenderedPageBreak/>
        <w:t>Dz-12.0021.1.38</w:t>
      </w:r>
      <w:r>
        <w:t>5</w:t>
      </w:r>
      <w:r w:rsidRPr="00963661">
        <w:t>.2012</w:t>
      </w:r>
      <w:r w:rsidRPr="00963661">
        <w:rPr>
          <w:b/>
        </w:rPr>
        <w:t xml:space="preserve">   </w:t>
      </w:r>
    </w:p>
    <w:p w:rsidR="00F90BBF" w:rsidRPr="00963661" w:rsidRDefault="00F90BBF" w:rsidP="00F90BBF">
      <w:pPr>
        <w:spacing w:line="276" w:lineRule="auto"/>
        <w:jc w:val="both"/>
        <w:rPr>
          <w:b/>
        </w:rPr>
      </w:pPr>
    </w:p>
    <w:p w:rsidR="00F90BBF" w:rsidRPr="00963661" w:rsidRDefault="00F90BBF" w:rsidP="00F90BBF">
      <w:pPr>
        <w:spacing w:line="276" w:lineRule="auto"/>
        <w:jc w:val="both"/>
        <w:rPr>
          <w:b/>
        </w:rPr>
      </w:pPr>
      <w:r w:rsidRPr="00963661">
        <w:rPr>
          <w:b/>
        </w:rPr>
        <w:tab/>
      </w:r>
      <w:r w:rsidRPr="00963661">
        <w:rPr>
          <w:b/>
        </w:rPr>
        <w:tab/>
      </w:r>
      <w:r w:rsidRPr="00963661">
        <w:rPr>
          <w:b/>
        </w:rPr>
        <w:tab/>
      </w:r>
      <w:r w:rsidRPr="00963661">
        <w:rPr>
          <w:b/>
        </w:rPr>
        <w:tab/>
        <w:t xml:space="preserve">       Uchwała Nr XXVIII/38</w:t>
      </w:r>
      <w:r>
        <w:rPr>
          <w:b/>
        </w:rPr>
        <w:t>5</w:t>
      </w:r>
      <w:r w:rsidRPr="00963661">
        <w:rPr>
          <w:b/>
        </w:rPr>
        <w:t>/2012</w:t>
      </w:r>
    </w:p>
    <w:p w:rsidR="00F90BBF" w:rsidRPr="00963661" w:rsidRDefault="00F90BBF" w:rsidP="00F90BBF">
      <w:pPr>
        <w:spacing w:line="276" w:lineRule="auto"/>
        <w:jc w:val="center"/>
        <w:rPr>
          <w:b/>
        </w:rPr>
      </w:pPr>
      <w:r w:rsidRPr="00963661">
        <w:rPr>
          <w:b/>
        </w:rPr>
        <w:t xml:space="preserve">       Rady Dzielnicy XII</w:t>
      </w:r>
    </w:p>
    <w:p w:rsidR="00F90BBF" w:rsidRPr="00963661" w:rsidRDefault="00F90BBF" w:rsidP="00F90BBF">
      <w:pPr>
        <w:spacing w:line="276" w:lineRule="auto"/>
        <w:jc w:val="center"/>
        <w:rPr>
          <w:b/>
        </w:rPr>
      </w:pPr>
      <w:r w:rsidRPr="00963661">
        <w:rPr>
          <w:b/>
        </w:rPr>
        <w:t xml:space="preserve">          Bieżanów - Prokocim</w:t>
      </w:r>
    </w:p>
    <w:p w:rsidR="00F90BBF" w:rsidRPr="00963661" w:rsidRDefault="00F90BBF" w:rsidP="00F90BBF">
      <w:pPr>
        <w:spacing w:line="276" w:lineRule="auto"/>
        <w:jc w:val="center"/>
        <w:rPr>
          <w:b/>
        </w:rPr>
      </w:pPr>
      <w:r w:rsidRPr="00963661">
        <w:rPr>
          <w:b/>
        </w:rPr>
        <w:t xml:space="preserve">            z dnia 20 listopada 2012 r.</w:t>
      </w:r>
    </w:p>
    <w:p w:rsidR="00F90BBF" w:rsidRPr="00963661" w:rsidRDefault="00F90BBF" w:rsidP="00F90BBF">
      <w:pPr>
        <w:spacing w:line="276" w:lineRule="auto"/>
        <w:jc w:val="both"/>
        <w:rPr>
          <w:b/>
        </w:rPr>
      </w:pPr>
    </w:p>
    <w:p w:rsidR="00F90BBF" w:rsidRPr="00963661" w:rsidRDefault="00F90BBF" w:rsidP="00F90BBF">
      <w:pPr>
        <w:spacing w:line="276" w:lineRule="auto"/>
        <w:jc w:val="center"/>
        <w:rPr>
          <w:b/>
        </w:rPr>
      </w:pPr>
    </w:p>
    <w:p w:rsidR="00F90BBF" w:rsidRPr="00963661" w:rsidRDefault="00F90BBF" w:rsidP="00F90BBF">
      <w:pPr>
        <w:spacing w:line="276" w:lineRule="auto"/>
        <w:jc w:val="both"/>
        <w:rPr>
          <w:b/>
          <w:u w:val="single"/>
        </w:rPr>
      </w:pPr>
      <w:r w:rsidRPr="00963661">
        <w:rPr>
          <w:b/>
          <w:u w:val="single"/>
        </w:rPr>
        <w:t xml:space="preserve">w sprawie: </w:t>
      </w:r>
      <w:r>
        <w:rPr>
          <w:b/>
          <w:u w:val="single"/>
        </w:rPr>
        <w:t xml:space="preserve">opinii zbycia działki nr 93/2 </w:t>
      </w:r>
      <w:proofErr w:type="spellStart"/>
      <w:r>
        <w:rPr>
          <w:b/>
          <w:u w:val="single"/>
        </w:rPr>
        <w:t>obr</w:t>
      </w:r>
      <w:proofErr w:type="spellEnd"/>
      <w:r>
        <w:rPr>
          <w:b/>
          <w:u w:val="single"/>
        </w:rPr>
        <w:t>.</w:t>
      </w:r>
      <w:r w:rsidR="00DD09E7">
        <w:rPr>
          <w:b/>
          <w:u w:val="single"/>
        </w:rPr>
        <w:t xml:space="preserve"> </w:t>
      </w:r>
      <w:r>
        <w:rPr>
          <w:b/>
          <w:u w:val="single"/>
        </w:rPr>
        <w:t xml:space="preserve">104 jedn. </w:t>
      </w:r>
      <w:proofErr w:type="spellStart"/>
      <w:r>
        <w:rPr>
          <w:b/>
          <w:u w:val="single"/>
        </w:rPr>
        <w:t>ewid</w:t>
      </w:r>
      <w:proofErr w:type="spellEnd"/>
      <w:r>
        <w:rPr>
          <w:b/>
          <w:u w:val="single"/>
        </w:rPr>
        <w:t>. Podgórze</w:t>
      </w:r>
      <w:r w:rsidR="00DD09E7">
        <w:rPr>
          <w:b/>
          <w:u w:val="single"/>
        </w:rPr>
        <w:t xml:space="preserve"> </w:t>
      </w:r>
      <w:r>
        <w:rPr>
          <w:b/>
          <w:u w:val="single"/>
        </w:rPr>
        <w:t>poło</w:t>
      </w:r>
      <w:r w:rsidR="00DD09E7">
        <w:rPr>
          <w:b/>
          <w:u w:val="single"/>
        </w:rPr>
        <w:t>ż</w:t>
      </w:r>
      <w:r>
        <w:rPr>
          <w:b/>
          <w:u w:val="single"/>
        </w:rPr>
        <w:t>onej w Krakowie przy ulicy Półłanki</w:t>
      </w:r>
      <w:r w:rsidR="00DD09E7">
        <w:rPr>
          <w:b/>
          <w:u w:val="single"/>
        </w:rPr>
        <w:t>.</w:t>
      </w:r>
      <w:r>
        <w:rPr>
          <w:b/>
          <w:u w:val="single"/>
        </w:rPr>
        <w:t xml:space="preserve"> </w:t>
      </w:r>
    </w:p>
    <w:p w:rsidR="00F90BBF" w:rsidRPr="00963661" w:rsidRDefault="00F90BBF" w:rsidP="00F90BBF">
      <w:pPr>
        <w:jc w:val="both"/>
        <w:rPr>
          <w:b/>
          <w:u w:val="single"/>
        </w:rPr>
      </w:pPr>
    </w:p>
    <w:p w:rsidR="00F90BBF" w:rsidRDefault="00F90BBF" w:rsidP="00F90BBF">
      <w:pPr>
        <w:jc w:val="both"/>
      </w:pPr>
      <w:r w:rsidRPr="00963661">
        <w:t xml:space="preserve">Na podstawie § 4 </w:t>
      </w:r>
      <w:proofErr w:type="spellStart"/>
      <w:r w:rsidRPr="00963661">
        <w:t>pkt</w:t>
      </w:r>
      <w:proofErr w:type="spellEnd"/>
      <w:r w:rsidRPr="00963661">
        <w:t xml:space="preserve"> </w:t>
      </w:r>
      <w:r w:rsidR="00DD09E7">
        <w:t>5</w:t>
      </w:r>
      <w:r w:rsidRPr="00963661">
        <w:t xml:space="preserve"> lit l Statutu Dzielnicy XII  stanowiącego załącznik nr 12 do uchwały Nr LXVII/660/96 Rady Miasta Krakowa z dnia 18.12.1996 r. w sprawie organizacji i zakresu działania dzielnic (tekst jednolity: Dziennik Urzędowy Województwa Małopolskiego z dnia 6.11.2002 r. Nr 243, poz. 3278) </w:t>
      </w:r>
      <w:r w:rsidR="00DD09E7">
        <w:t xml:space="preserve">w odpowiedzi na pismo GS-01.ŁD.72241-3-54/08 </w:t>
      </w:r>
      <w:r w:rsidRPr="00963661">
        <w:t>Rada Dzielnicy XII uchwala, co następuje:</w:t>
      </w:r>
    </w:p>
    <w:p w:rsidR="00FD132B" w:rsidRPr="00963661" w:rsidRDefault="00FD132B" w:rsidP="00F90BBF">
      <w:pPr>
        <w:jc w:val="both"/>
      </w:pPr>
    </w:p>
    <w:p w:rsidR="00F90BBF" w:rsidRDefault="00F90BBF" w:rsidP="00F90BBF">
      <w:pPr>
        <w:jc w:val="both"/>
      </w:pPr>
    </w:p>
    <w:p w:rsidR="00F90BBF" w:rsidRDefault="00F90BBF" w:rsidP="00F90BBF">
      <w:pPr>
        <w:jc w:val="center"/>
        <w:rPr>
          <w:b/>
        </w:rPr>
      </w:pPr>
      <w:r w:rsidRPr="00963661">
        <w:rPr>
          <w:b/>
        </w:rPr>
        <w:t>§ 1</w:t>
      </w:r>
    </w:p>
    <w:p w:rsidR="00DD09E7" w:rsidRDefault="00DD09E7" w:rsidP="00F90BBF">
      <w:pPr>
        <w:jc w:val="center"/>
        <w:rPr>
          <w:b/>
        </w:rPr>
      </w:pPr>
    </w:p>
    <w:p w:rsidR="00F90BBF" w:rsidRDefault="00DD09E7" w:rsidP="00DD09E7">
      <w:pPr>
        <w:spacing w:line="360" w:lineRule="auto"/>
        <w:jc w:val="both"/>
      </w:pPr>
      <w:r w:rsidRPr="00DD09E7">
        <w:tab/>
        <w:t xml:space="preserve">Opiniuje się negatywnie zbycie działki nr 93/2 obr.104 jedn. </w:t>
      </w:r>
      <w:proofErr w:type="spellStart"/>
      <w:r w:rsidRPr="00DD09E7">
        <w:t>ewid</w:t>
      </w:r>
      <w:proofErr w:type="spellEnd"/>
      <w:r w:rsidRPr="00DD09E7">
        <w:t>. Podgórze o pow. 0,0204 ha położonej przy ulicy Półłanki w Krakowie.</w:t>
      </w:r>
    </w:p>
    <w:p w:rsidR="00DD09E7" w:rsidRPr="00DD09E7" w:rsidRDefault="00DD09E7" w:rsidP="00DD09E7">
      <w:pPr>
        <w:jc w:val="both"/>
      </w:pPr>
    </w:p>
    <w:p w:rsidR="00F90BBF" w:rsidRDefault="00F90BBF" w:rsidP="00F90BBF">
      <w:pPr>
        <w:pStyle w:val="Akapitzlist"/>
        <w:spacing w:after="200" w:line="276" w:lineRule="auto"/>
        <w:jc w:val="both"/>
        <w:rPr>
          <w:b/>
        </w:rPr>
      </w:pPr>
      <w:r w:rsidRPr="00963661">
        <w:rPr>
          <w:b/>
        </w:rPr>
        <w:tab/>
      </w:r>
      <w:r w:rsidRPr="00963661">
        <w:rPr>
          <w:b/>
        </w:rPr>
        <w:tab/>
      </w:r>
      <w:r w:rsidRPr="00963661">
        <w:rPr>
          <w:b/>
        </w:rPr>
        <w:tab/>
        <w:t xml:space="preserve">     </w:t>
      </w:r>
      <w:r>
        <w:rPr>
          <w:b/>
        </w:rPr>
        <w:t xml:space="preserve">                 </w:t>
      </w:r>
      <w:r w:rsidR="00B83C11">
        <w:rPr>
          <w:b/>
        </w:rPr>
        <w:t xml:space="preserve">  </w:t>
      </w:r>
      <w:r>
        <w:rPr>
          <w:b/>
        </w:rPr>
        <w:t xml:space="preserve"> </w:t>
      </w:r>
      <w:r w:rsidRPr="00963661">
        <w:rPr>
          <w:b/>
        </w:rPr>
        <w:t>§ 2</w:t>
      </w:r>
    </w:p>
    <w:p w:rsidR="00DD09E7" w:rsidRPr="00963661" w:rsidRDefault="00DD09E7" w:rsidP="00F90BBF">
      <w:pPr>
        <w:pStyle w:val="Akapitzlist"/>
        <w:spacing w:after="200" w:line="276" w:lineRule="auto"/>
        <w:jc w:val="both"/>
      </w:pPr>
    </w:p>
    <w:p w:rsidR="00F90BBF" w:rsidRDefault="00F90BBF" w:rsidP="00F90BBF">
      <w:pPr>
        <w:pStyle w:val="Akapitzlist"/>
        <w:jc w:val="both"/>
      </w:pPr>
      <w:r w:rsidRPr="00963661">
        <w:t xml:space="preserve"> Uchwała wchodzi w życie z dniem podjęcia. </w:t>
      </w:r>
    </w:p>
    <w:p w:rsidR="00F90BBF" w:rsidRDefault="00F90BBF" w:rsidP="00F90BBF">
      <w:pPr>
        <w:pStyle w:val="Akapitzlist"/>
        <w:jc w:val="both"/>
      </w:pPr>
    </w:p>
    <w:p w:rsidR="00F90BBF" w:rsidRDefault="00F90BBF" w:rsidP="00F90BBF">
      <w:pPr>
        <w:pStyle w:val="Akapitzlist"/>
        <w:jc w:val="both"/>
      </w:pPr>
    </w:p>
    <w:p w:rsidR="00F90BBF" w:rsidRDefault="00F90BBF"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Default="00B83C11" w:rsidP="00F90BBF">
      <w:pPr>
        <w:pStyle w:val="Akapitzlist"/>
        <w:jc w:val="both"/>
      </w:pPr>
    </w:p>
    <w:p w:rsidR="00B83C11" w:rsidRPr="00963661" w:rsidRDefault="00B83C11" w:rsidP="00F90BBF">
      <w:pPr>
        <w:pStyle w:val="Akapitzlist"/>
        <w:jc w:val="both"/>
      </w:pPr>
    </w:p>
    <w:p w:rsidR="00F90BBF" w:rsidRPr="00963661" w:rsidRDefault="00DD09E7" w:rsidP="00DD09E7">
      <w:pPr>
        <w:pBdr>
          <w:bottom w:val="single" w:sz="4" w:space="1" w:color="auto"/>
        </w:pBdr>
        <w:spacing w:line="276" w:lineRule="auto"/>
        <w:jc w:val="center"/>
      </w:pPr>
      <w:r>
        <w:t>Uzasadnienie:</w:t>
      </w:r>
    </w:p>
    <w:p w:rsidR="00B83C11" w:rsidRDefault="00DD09E7" w:rsidP="00617E4B">
      <w:pPr>
        <w:spacing w:line="276" w:lineRule="auto"/>
        <w:jc w:val="both"/>
      </w:pPr>
      <w:r>
        <w:t>Ewentualne zbycie tej działki możliwe będzie dopiero po uchwaleniu miejscowego planu zagospodarowania przestrzennego dla tego obszaru.</w:t>
      </w:r>
    </w:p>
    <w:p w:rsidR="00FD132B" w:rsidRDefault="00FD132B" w:rsidP="00617E4B">
      <w:pPr>
        <w:spacing w:line="276" w:lineRule="auto"/>
        <w:jc w:val="both"/>
      </w:pPr>
    </w:p>
    <w:p w:rsidR="00DD09E7" w:rsidRPr="00963661" w:rsidRDefault="00DD09E7" w:rsidP="00DD09E7">
      <w:pPr>
        <w:spacing w:line="276" w:lineRule="auto"/>
        <w:jc w:val="both"/>
        <w:rPr>
          <w:b/>
        </w:rPr>
      </w:pPr>
      <w:r w:rsidRPr="00963661">
        <w:lastRenderedPageBreak/>
        <w:t>Dz-12.0021.1.38</w:t>
      </w:r>
      <w:r>
        <w:t>6</w:t>
      </w:r>
      <w:r w:rsidRPr="00963661">
        <w:t>.2012</w:t>
      </w:r>
      <w:r w:rsidRPr="00963661">
        <w:rPr>
          <w:b/>
        </w:rPr>
        <w:t xml:space="preserve">   </w:t>
      </w:r>
    </w:p>
    <w:p w:rsidR="00DD09E7" w:rsidRPr="00963661" w:rsidRDefault="00DD09E7" w:rsidP="00DD09E7">
      <w:pPr>
        <w:spacing w:line="276" w:lineRule="auto"/>
        <w:jc w:val="both"/>
        <w:rPr>
          <w:b/>
        </w:rPr>
      </w:pPr>
    </w:p>
    <w:p w:rsidR="00DD09E7" w:rsidRPr="00963661" w:rsidRDefault="00DD09E7" w:rsidP="00DD09E7">
      <w:pPr>
        <w:spacing w:line="276" w:lineRule="auto"/>
        <w:jc w:val="both"/>
        <w:rPr>
          <w:b/>
        </w:rPr>
      </w:pPr>
      <w:r w:rsidRPr="00963661">
        <w:rPr>
          <w:b/>
        </w:rPr>
        <w:tab/>
      </w:r>
      <w:r w:rsidRPr="00963661">
        <w:rPr>
          <w:b/>
        </w:rPr>
        <w:tab/>
      </w:r>
      <w:r w:rsidRPr="00963661">
        <w:rPr>
          <w:b/>
        </w:rPr>
        <w:tab/>
      </w:r>
      <w:r w:rsidRPr="00963661">
        <w:rPr>
          <w:b/>
        </w:rPr>
        <w:tab/>
        <w:t xml:space="preserve">       Uchwała Nr XXVIII/38</w:t>
      </w:r>
      <w:r>
        <w:rPr>
          <w:b/>
        </w:rPr>
        <w:t>6</w:t>
      </w:r>
      <w:r w:rsidRPr="00963661">
        <w:rPr>
          <w:b/>
        </w:rPr>
        <w:t>/2012</w:t>
      </w:r>
    </w:p>
    <w:p w:rsidR="00DD09E7" w:rsidRPr="00963661" w:rsidRDefault="00DD09E7" w:rsidP="00DD09E7">
      <w:pPr>
        <w:spacing w:line="276" w:lineRule="auto"/>
        <w:jc w:val="center"/>
        <w:rPr>
          <w:b/>
        </w:rPr>
      </w:pPr>
      <w:r w:rsidRPr="00963661">
        <w:rPr>
          <w:b/>
        </w:rPr>
        <w:t xml:space="preserve">       Rady Dzielnicy XII</w:t>
      </w:r>
    </w:p>
    <w:p w:rsidR="00DD09E7" w:rsidRPr="00963661" w:rsidRDefault="00DD09E7" w:rsidP="00DD09E7">
      <w:pPr>
        <w:spacing w:line="276" w:lineRule="auto"/>
        <w:jc w:val="center"/>
        <w:rPr>
          <w:b/>
        </w:rPr>
      </w:pPr>
      <w:r w:rsidRPr="00963661">
        <w:rPr>
          <w:b/>
        </w:rPr>
        <w:t xml:space="preserve">          Bieżanów - Prokocim</w:t>
      </w:r>
    </w:p>
    <w:p w:rsidR="00DD09E7" w:rsidRPr="00963661" w:rsidRDefault="00DD09E7" w:rsidP="00DD09E7">
      <w:pPr>
        <w:spacing w:line="276" w:lineRule="auto"/>
        <w:jc w:val="center"/>
        <w:rPr>
          <w:b/>
        </w:rPr>
      </w:pPr>
      <w:r w:rsidRPr="00963661">
        <w:rPr>
          <w:b/>
        </w:rPr>
        <w:t xml:space="preserve">            z dnia 20 listopada 2012 r.</w:t>
      </w:r>
    </w:p>
    <w:p w:rsidR="00DD09E7" w:rsidRDefault="00DD09E7" w:rsidP="00DD09E7">
      <w:pPr>
        <w:spacing w:line="276" w:lineRule="auto"/>
        <w:jc w:val="both"/>
        <w:rPr>
          <w:b/>
        </w:rPr>
      </w:pPr>
    </w:p>
    <w:p w:rsidR="00B83C11" w:rsidRPr="00963661" w:rsidRDefault="00B83C11" w:rsidP="00DD09E7">
      <w:pPr>
        <w:spacing w:line="276" w:lineRule="auto"/>
        <w:jc w:val="both"/>
        <w:rPr>
          <w:b/>
        </w:rPr>
      </w:pPr>
    </w:p>
    <w:p w:rsidR="00DD09E7" w:rsidRPr="00963661" w:rsidRDefault="00DD09E7" w:rsidP="00DD09E7">
      <w:pPr>
        <w:spacing w:line="276" w:lineRule="auto"/>
        <w:jc w:val="center"/>
        <w:rPr>
          <w:b/>
        </w:rPr>
      </w:pPr>
    </w:p>
    <w:p w:rsidR="00DD09E7" w:rsidRPr="00963661" w:rsidRDefault="00DD09E7" w:rsidP="00DD09E7">
      <w:pPr>
        <w:spacing w:line="276" w:lineRule="auto"/>
        <w:jc w:val="both"/>
        <w:rPr>
          <w:b/>
          <w:u w:val="single"/>
        </w:rPr>
      </w:pPr>
      <w:r w:rsidRPr="00963661">
        <w:rPr>
          <w:b/>
          <w:u w:val="single"/>
        </w:rPr>
        <w:t xml:space="preserve">w sprawie: </w:t>
      </w:r>
      <w:r>
        <w:rPr>
          <w:b/>
          <w:u w:val="single"/>
        </w:rPr>
        <w:t>opinii zbycia dział</w:t>
      </w:r>
      <w:r w:rsidR="00CE5FF0">
        <w:rPr>
          <w:b/>
          <w:u w:val="single"/>
        </w:rPr>
        <w:t>e</w:t>
      </w:r>
      <w:r>
        <w:rPr>
          <w:b/>
          <w:u w:val="single"/>
        </w:rPr>
        <w:t xml:space="preserve">k nr </w:t>
      </w:r>
      <w:r w:rsidR="00CE5FF0">
        <w:rPr>
          <w:b/>
          <w:u w:val="single"/>
        </w:rPr>
        <w:t xml:space="preserve">351/386 i 351/385 </w:t>
      </w:r>
      <w:proofErr w:type="spellStart"/>
      <w:r w:rsidR="00CE5FF0">
        <w:rPr>
          <w:b/>
          <w:u w:val="single"/>
        </w:rPr>
        <w:t>obr</w:t>
      </w:r>
      <w:proofErr w:type="spellEnd"/>
      <w:r w:rsidR="00CE5FF0">
        <w:rPr>
          <w:b/>
          <w:u w:val="single"/>
        </w:rPr>
        <w:t>.</w:t>
      </w:r>
      <w:r w:rsidR="00AD78AA">
        <w:rPr>
          <w:b/>
          <w:u w:val="single"/>
        </w:rPr>
        <w:t xml:space="preserve"> </w:t>
      </w:r>
      <w:r w:rsidR="00CE5FF0">
        <w:rPr>
          <w:b/>
          <w:u w:val="single"/>
        </w:rPr>
        <w:t>55 jednostka ewidencyjna Podgórze przy ulicy Jerzmanowskiego w Krakowie.</w:t>
      </w:r>
    </w:p>
    <w:p w:rsidR="00DD09E7" w:rsidRPr="00963661" w:rsidRDefault="00DD09E7" w:rsidP="00DD09E7">
      <w:pPr>
        <w:jc w:val="both"/>
        <w:rPr>
          <w:b/>
          <w:u w:val="single"/>
        </w:rPr>
      </w:pPr>
    </w:p>
    <w:p w:rsidR="00DD09E7" w:rsidRDefault="00DD09E7" w:rsidP="00DD09E7">
      <w:pPr>
        <w:jc w:val="both"/>
      </w:pPr>
      <w:r w:rsidRPr="00963661">
        <w:t xml:space="preserve">Na podstawie § 4 </w:t>
      </w:r>
      <w:proofErr w:type="spellStart"/>
      <w:r w:rsidRPr="00963661">
        <w:t>pkt</w:t>
      </w:r>
      <w:proofErr w:type="spellEnd"/>
      <w:r w:rsidRPr="00963661">
        <w:t xml:space="preserve"> </w:t>
      </w:r>
      <w:r>
        <w:t>5</w:t>
      </w:r>
      <w:r w:rsidRPr="00963661">
        <w:t xml:space="preserve"> lit l Statutu Dzielnicy XII  stanowiącego załącznik nr 12 do uchwały Nr LXVII/660/96 Rady Miasta Krakowa z dnia 18.12.1996 r. w sprawie organizacji i zakresu działania dzielnic (tekst jednolity: Dziennik Urzędowy Województwa Małopolskiego z dnia 6.11.2002 r. Nr 243, poz. 3278) </w:t>
      </w:r>
      <w:r w:rsidR="00A5537D">
        <w:t xml:space="preserve">w odpowiedzi na pismo GS-01.6840.3.56.2012 z dnia 18.09.2012 r. </w:t>
      </w:r>
      <w:r w:rsidRPr="00963661">
        <w:t>Rada Dzielnicy XII uchwala, co następuje:</w:t>
      </w:r>
    </w:p>
    <w:p w:rsidR="00B83C11" w:rsidRPr="00963661" w:rsidRDefault="00B83C11" w:rsidP="00DD09E7">
      <w:pPr>
        <w:jc w:val="both"/>
      </w:pPr>
    </w:p>
    <w:p w:rsidR="00DD09E7" w:rsidRDefault="00DD09E7" w:rsidP="00DD09E7">
      <w:pPr>
        <w:jc w:val="both"/>
      </w:pPr>
    </w:p>
    <w:p w:rsidR="00DD09E7" w:rsidRDefault="00DD09E7" w:rsidP="00DD09E7">
      <w:pPr>
        <w:jc w:val="center"/>
        <w:rPr>
          <w:b/>
        </w:rPr>
      </w:pPr>
      <w:r w:rsidRPr="00963661">
        <w:rPr>
          <w:b/>
        </w:rPr>
        <w:t>§ 1</w:t>
      </w:r>
    </w:p>
    <w:p w:rsidR="00DD09E7" w:rsidRDefault="00DD09E7" w:rsidP="00DD09E7">
      <w:pPr>
        <w:jc w:val="center"/>
        <w:rPr>
          <w:b/>
        </w:rPr>
      </w:pPr>
    </w:p>
    <w:p w:rsidR="00DD09E7" w:rsidRDefault="00DD09E7" w:rsidP="00DD09E7">
      <w:pPr>
        <w:spacing w:line="360" w:lineRule="auto"/>
        <w:jc w:val="both"/>
      </w:pPr>
      <w:r w:rsidRPr="00DD09E7">
        <w:tab/>
        <w:t xml:space="preserve">Opiniuje się </w:t>
      </w:r>
      <w:r w:rsidR="00CE5FF0">
        <w:t xml:space="preserve">pozytywnie możliwość zbycia działek </w:t>
      </w:r>
      <w:r w:rsidR="00CE5FF0" w:rsidRPr="00CE5FF0">
        <w:t>nr 351/386 i 351/385 obr.55</w:t>
      </w:r>
      <w:r w:rsidR="00CE5FF0">
        <w:t xml:space="preserve"> jedn.</w:t>
      </w:r>
      <w:r w:rsidRPr="00DD09E7">
        <w:t xml:space="preserve"> </w:t>
      </w:r>
      <w:proofErr w:type="spellStart"/>
      <w:r w:rsidRPr="00DD09E7">
        <w:t>ewid</w:t>
      </w:r>
      <w:proofErr w:type="spellEnd"/>
      <w:r w:rsidRPr="00DD09E7">
        <w:t xml:space="preserve">. Podgórze o </w:t>
      </w:r>
      <w:r w:rsidR="00CE5FF0">
        <w:t xml:space="preserve">łącznej </w:t>
      </w:r>
      <w:r w:rsidRPr="00DD09E7">
        <w:t>pow. 0,</w:t>
      </w:r>
      <w:r w:rsidR="00CE5FF0">
        <w:t>1423</w:t>
      </w:r>
      <w:r w:rsidRPr="00DD09E7">
        <w:t xml:space="preserve"> ha </w:t>
      </w:r>
      <w:r w:rsidR="00CE5FF0">
        <w:t>stanowiących własność Gminy Kraków przy ulicy Jerzmanowskiego w Krakowie, celem poprawy warunków zagospodarowania nieruchomości sąsiednich.</w:t>
      </w:r>
    </w:p>
    <w:p w:rsidR="00DD09E7" w:rsidRPr="00DD09E7" w:rsidRDefault="00DD09E7" w:rsidP="00DD09E7">
      <w:pPr>
        <w:jc w:val="both"/>
      </w:pPr>
    </w:p>
    <w:p w:rsidR="00DD09E7" w:rsidRDefault="00DD09E7" w:rsidP="00DD09E7">
      <w:pPr>
        <w:pStyle w:val="Akapitzlist"/>
        <w:spacing w:after="200" w:line="276" w:lineRule="auto"/>
        <w:jc w:val="both"/>
        <w:rPr>
          <w:b/>
        </w:rPr>
      </w:pPr>
      <w:r w:rsidRPr="00963661">
        <w:rPr>
          <w:b/>
        </w:rPr>
        <w:tab/>
      </w:r>
      <w:r w:rsidRPr="00963661">
        <w:rPr>
          <w:b/>
        </w:rPr>
        <w:tab/>
      </w:r>
      <w:r w:rsidRPr="00963661">
        <w:rPr>
          <w:b/>
        </w:rPr>
        <w:tab/>
        <w:t xml:space="preserve">     </w:t>
      </w:r>
      <w:r>
        <w:rPr>
          <w:b/>
        </w:rPr>
        <w:t xml:space="preserve">        </w:t>
      </w:r>
      <w:r w:rsidR="00B83C11">
        <w:rPr>
          <w:b/>
        </w:rPr>
        <w:t xml:space="preserve"> </w:t>
      </w:r>
      <w:r>
        <w:rPr>
          <w:b/>
        </w:rPr>
        <w:t xml:space="preserve">           </w:t>
      </w:r>
      <w:r w:rsidRPr="00963661">
        <w:rPr>
          <w:b/>
        </w:rPr>
        <w:t>§ 2</w:t>
      </w:r>
    </w:p>
    <w:p w:rsidR="00DD09E7" w:rsidRPr="00963661" w:rsidRDefault="00DD09E7" w:rsidP="00DD09E7">
      <w:pPr>
        <w:pStyle w:val="Akapitzlist"/>
        <w:spacing w:after="200" w:line="276" w:lineRule="auto"/>
        <w:jc w:val="both"/>
      </w:pPr>
    </w:p>
    <w:p w:rsidR="00DD09E7" w:rsidRDefault="00DD09E7" w:rsidP="00DD09E7">
      <w:pPr>
        <w:pStyle w:val="Akapitzlist"/>
        <w:jc w:val="both"/>
      </w:pPr>
      <w:r w:rsidRPr="00963661">
        <w:t xml:space="preserve"> Uchwała wchodzi w życie z dniem podjęcia. </w:t>
      </w:r>
    </w:p>
    <w:p w:rsidR="00B83C11" w:rsidRDefault="00B83C11"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DD09E7" w:rsidRDefault="00DD09E7" w:rsidP="00DD09E7">
      <w:pPr>
        <w:pStyle w:val="Akapitzlist"/>
        <w:jc w:val="both"/>
      </w:pPr>
    </w:p>
    <w:p w:rsidR="00DD09E7" w:rsidRDefault="00DD09E7" w:rsidP="00DD09E7">
      <w:pPr>
        <w:pStyle w:val="Akapitzlist"/>
        <w:jc w:val="both"/>
      </w:pPr>
    </w:p>
    <w:p w:rsidR="00DD09E7" w:rsidRDefault="00DD09E7"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B83C11" w:rsidRDefault="00B83C11" w:rsidP="00DD09E7">
      <w:pPr>
        <w:pStyle w:val="Akapitzlist"/>
        <w:jc w:val="both"/>
      </w:pPr>
    </w:p>
    <w:p w:rsidR="00B83C11" w:rsidRDefault="00B83C11" w:rsidP="00B83C11">
      <w:pPr>
        <w:pBdr>
          <w:bottom w:val="single" w:sz="4" w:space="1" w:color="auto"/>
        </w:pBdr>
        <w:spacing w:line="276" w:lineRule="auto"/>
        <w:jc w:val="center"/>
      </w:pPr>
      <w:r>
        <w:t>Uzasadnienie</w:t>
      </w:r>
      <w:r w:rsidR="00A5537D">
        <w:t>:</w:t>
      </w:r>
    </w:p>
    <w:p w:rsidR="00DD09E7" w:rsidRPr="00B83C11" w:rsidRDefault="00CE5FF0" w:rsidP="00B83C11">
      <w:pPr>
        <w:spacing w:line="276" w:lineRule="auto"/>
        <w:jc w:val="both"/>
      </w:pPr>
      <w:r w:rsidRPr="00B83C11">
        <w:t>Działki te stanowią drogę między</w:t>
      </w:r>
      <w:r w:rsidR="00B83C11" w:rsidRPr="00B83C11">
        <w:t xml:space="preserve"> czynnymi  garażami należącymi do osób fizycznych.</w:t>
      </w:r>
    </w:p>
    <w:p w:rsidR="00DD09E7" w:rsidRPr="00963661" w:rsidRDefault="00DD09E7" w:rsidP="00DD09E7">
      <w:pPr>
        <w:jc w:val="center"/>
        <w:rPr>
          <w:b/>
        </w:rPr>
      </w:pPr>
    </w:p>
    <w:p w:rsidR="00DD09E7" w:rsidRDefault="00DD09E7"/>
    <w:p w:rsidR="00DD09E7" w:rsidRDefault="00DD09E7"/>
    <w:sectPr w:rsidR="00DD09E7" w:rsidSect="00617E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316D"/>
    <w:multiLevelType w:val="hybridMultilevel"/>
    <w:tmpl w:val="FC5E4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A32C1B"/>
    <w:multiLevelType w:val="hybridMultilevel"/>
    <w:tmpl w:val="FC5E4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617E4B"/>
    <w:rsid w:val="000B1871"/>
    <w:rsid w:val="000F74E1"/>
    <w:rsid w:val="0018233B"/>
    <w:rsid w:val="001A3FC8"/>
    <w:rsid w:val="001A5ADD"/>
    <w:rsid w:val="003013B7"/>
    <w:rsid w:val="00302B49"/>
    <w:rsid w:val="00385C19"/>
    <w:rsid w:val="004A6B0F"/>
    <w:rsid w:val="004B1D04"/>
    <w:rsid w:val="004E2A50"/>
    <w:rsid w:val="005B6E6E"/>
    <w:rsid w:val="00614AD8"/>
    <w:rsid w:val="00617E4B"/>
    <w:rsid w:val="00620729"/>
    <w:rsid w:val="00654655"/>
    <w:rsid w:val="007E1C0A"/>
    <w:rsid w:val="008F64B1"/>
    <w:rsid w:val="00963661"/>
    <w:rsid w:val="00A43855"/>
    <w:rsid w:val="00A472A4"/>
    <w:rsid w:val="00A5537D"/>
    <w:rsid w:val="00A939DE"/>
    <w:rsid w:val="00AD5999"/>
    <w:rsid w:val="00AD78AA"/>
    <w:rsid w:val="00AF4CEA"/>
    <w:rsid w:val="00B83C11"/>
    <w:rsid w:val="00BE2B0E"/>
    <w:rsid w:val="00BE7436"/>
    <w:rsid w:val="00BF56E7"/>
    <w:rsid w:val="00C16F30"/>
    <w:rsid w:val="00C272DE"/>
    <w:rsid w:val="00CA7236"/>
    <w:rsid w:val="00CE5FF0"/>
    <w:rsid w:val="00DD09E7"/>
    <w:rsid w:val="00DE341E"/>
    <w:rsid w:val="00E90B3B"/>
    <w:rsid w:val="00F90BBF"/>
    <w:rsid w:val="00FD13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E4B"/>
    <w:rPr>
      <w:sz w:val="24"/>
      <w:szCs w:val="24"/>
    </w:rPr>
  </w:style>
  <w:style w:type="paragraph" w:styleId="Nagwek2">
    <w:name w:val="heading 2"/>
    <w:basedOn w:val="Normalny"/>
    <w:next w:val="Normalny"/>
    <w:link w:val="Nagwek2Znak"/>
    <w:uiPriority w:val="9"/>
    <w:unhideWhenUsed/>
    <w:qFormat/>
    <w:rsid w:val="004A6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6B0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617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4595</Words>
  <Characters>27571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dzielnica12</dc:creator>
  <cp:keywords/>
  <dc:description/>
  <cp:lastModifiedBy>umwm</cp:lastModifiedBy>
  <cp:revision>2</cp:revision>
  <cp:lastPrinted>2012-11-22T12:05:00Z</cp:lastPrinted>
  <dcterms:created xsi:type="dcterms:W3CDTF">2012-12-17T07:59:00Z</dcterms:created>
  <dcterms:modified xsi:type="dcterms:W3CDTF">2012-12-17T07:59:00Z</dcterms:modified>
</cp:coreProperties>
</file>